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6322" w:rsidRDefault="008B6322" w:rsidP="00F56B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24:50:01:02.  Advisory panels.</w:t>
      </w:r>
      <w:r>
        <w:rPr>
          <w:rFonts w:ascii="Times New Roman" w:hAnsi="Times New Roman"/>
          <w:sz w:val="24"/>
        </w:rPr>
        <w:t xml:space="preserve"> The council may appoint advisory panels to review grant applications.</w:t>
      </w:r>
    </w:p>
    <w:p w:rsidR="008B6322" w:rsidRDefault="008B6322" w:rsidP="00F56B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B6322" w:rsidRDefault="008B6322" w:rsidP="00F56B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Members of each advisory panel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have expertise in a particular area of the arts, arts support, or administration. Panel members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selected by the council from among practitioners, administrators, educators,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director</w:t>
        </w:r>
      </w:smartTag>
      <w:r>
        <w:rPr>
          <w:rFonts w:ascii="Times New Roman" w:hAnsi="Times New Roman"/>
          <w:sz w:val="24"/>
        </w:rPr>
        <w:t>s of arts organizations, trustees of arts organizations, and other participants in the arts.</w:t>
      </w:r>
    </w:p>
    <w:p w:rsidR="008B6322" w:rsidRDefault="008B6322" w:rsidP="00F56B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B6322" w:rsidRDefault="008B6322" w:rsidP="00F56B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Advisory panels, when reviewing applications,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submit their recommendations as follows:</w:t>
      </w:r>
    </w:p>
    <w:p w:rsidR="008B6322" w:rsidRDefault="008B6322" w:rsidP="00F56B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B6322" w:rsidRDefault="008B6322" w:rsidP="00F56B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For full funding;</w:t>
      </w:r>
    </w:p>
    <w:p w:rsidR="008B6322" w:rsidRDefault="008B6322" w:rsidP="00F56B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For partial funding;</w:t>
      </w:r>
    </w:p>
    <w:p w:rsidR="008B6322" w:rsidRDefault="008B6322" w:rsidP="00F56B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For no funding.</w:t>
      </w:r>
    </w:p>
    <w:p w:rsidR="008B6322" w:rsidRDefault="008B6322" w:rsidP="00F56B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B6322" w:rsidRDefault="008B6322" w:rsidP="00F56B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Individual artist fellowship grants may only be recommended for the full requested amount.</w:t>
      </w:r>
    </w:p>
    <w:p w:rsidR="008B6322" w:rsidRDefault="008B6322" w:rsidP="00F56B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B6322" w:rsidRDefault="008B6322" w:rsidP="00F56B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56, effective </w:t>
      </w:r>
      <w:smartTag w:uri="urn:schemas-microsoft-com:office:smarttags" w:element="date">
        <w:smartTagPr>
          <w:attr w:name="Year" w:val="1985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1985</w:t>
        </w:r>
      </w:smartTag>
      <w:r>
        <w:rPr>
          <w:rFonts w:ascii="Times New Roman" w:hAnsi="Times New Roman"/>
          <w:sz w:val="24"/>
        </w:rPr>
        <w:t>.</w:t>
      </w:r>
    </w:p>
    <w:p w:rsidR="008B6322" w:rsidRDefault="008B6322" w:rsidP="00F56B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1-22-8</w:t>
        </w:r>
      </w:smartTag>
      <w:r>
        <w:rPr>
          <w:rFonts w:ascii="Times New Roman" w:hAnsi="Times New Roman"/>
          <w:sz w:val="24"/>
        </w:rPr>
        <w:t>.</w:t>
      </w:r>
    </w:p>
    <w:p w:rsidR="008B6322" w:rsidRDefault="008B6322" w:rsidP="00F56B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5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1-22-5</w:t>
        </w:r>
      </w:smartTag>
      <w:r>
        <w:rPr>
          <w:rFonts w:ascii="Times New Roman" w:hAnsi="Times New Roman"/>
          <w:sz w:val="24"/>
        </w:rPr>
        <w:t>.</w:t>
      </w:r>
    </w:p>
    <w:p w:rsidR="008B6322" w:rsidRDefault="008B6322" w:rsidP="00F56B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B6322" w:rsidSect="008B632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B6322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56BAB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6BA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119</Words>
  <Characters>680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2004-07-19T22:18:00Z</dcterms:created>
  <dcterms:modified xsi:type="dcterms:W3CDTF">2004-07-19T22:18:00Z</dcterms:modified>
</cp:coreProperties>
</file>