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E65" w:rsidRDefault="003F2E65" w:rsidP="002C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:24.  Procedure for cattle shipped from qualified feedlot.</w:t>
      </w:r>
      <w:r>
        <w:rPr>
          <w:rFonts w:ascii="Times New Roman" w:hAnsi="Times New Roman"/>
          <w:sz w:val="24"/>
        </w:rPr>
        <w:t xml:space="preserve"> Repealed.</w:t>
      </w:r>
    </w:p>
    <w:p w:rsidR="003F2E65" w:rsidRDefault="003F2E65" w:rsidP="002C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2E65" w:rsidRDefault="003F2E65" w:rsidP="002C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29, effective </w:t>
      </w:r>
      <w:smartTag w:uri="urn:schemas-microsoft-com:office:smarttags" w:element="date">
        <w:smartTagPr>
          <w:attr w:name="Year" w:val="1986"/>
          <w:attr w:name="Day" w:val="10"/>
          <w:attr w:name="Month" w:val="9"/>
        </w:smartTagPr>
        <w:r>
          <w:rPr>
            <w:rFonts w:ascii="Times New Roman" w:hAnsi="Times New Roman"/>
            <w:sz w:val="24"/>
          </w:rPr>
          <w:t>September 10, 1986</w:t>
        </w:r>
      </w:smartTag>
      <w:r>
        <w:rPr>
          <w:rFonts w:ascii="Times New Roman" w:hAnsi="Times New Roman"/>
          <w:sz w:val="24"/>
        </w:rPr>
        <w:t xml:space="preserve">; repealed by SL 1987, ch 297, § 6,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3F2E65" w:rsidRDefault="003F2E65" w:rsidP="002C1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F2E65" w:rsidSect="003F2E6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114C"/>
    <w:rsid w:val="002C74CD"/>
    <w:rsid w:val="00340F23"/>
    <w:rsid w:val="00362647"/>
    <w:rsid w:val="003E2483"/>
    <w:rsid w:val="003F2E65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114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2004-06-03T20:11:00Z</dcterms:created>
  <dcterms:modified xsi:type="dcterms:W3CDTF">2004-06-03T20:11:00Z</dcterms:modified>
</cp:coreProperties>
</file>