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8EB" w:rsidRDefault="007628EB" w:rsidP="00550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b/>
            <w:sz w:val="24"/>
          </w:rPr>
          <w:t>01:03</w:t>
        </w:r>
      </w:smartTag>
      <w:r>
        <w:rPr>
          <w:rFonts w:ascii="Times New Roman" w:hAnsi="Times New Roman"/>
          <w:b/>
          <w:sz w:val="24"/>
        </w:rPr>
        <w:t>:07.  Loan agreement and promissory note.</w:t>
      </w:r>
      <w:r>
        <w:rPr>
          <w:rFonts w:ascii="Times New Roman" w:hAnsi="Times New Roman"/>
          <w:sz w:val="24"/>
        </w:rPr>
        <w:t xml:space="preserve"> After an application for a loan is approved, a loan agreement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executed between the office and the borrower. The loan agreement, including a promissory note and other necessary documents,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contain the rights and responsibilities of the parties and the terms and conditions of the loan. The requirements to secure the loan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included in the loan agreement. Loans may be secured or unsecured. Secured loans may be secured by liens on the interest of the borrower in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real and personal property, tangible or intangible; easements; rights-of-way; water rights; and any other assets of the borrower considered necessary to collateralize the loan.</w:t>
      </w:r>
    </w:p>
    <w:p w:rsidR="007628EB" w:rsidRDefault="007628EB" w:rsidP="00550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628EB" w:rsidRDefault="007628EB" w:rsidP="00550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183, effective </w:t>
      </w:r>
      <w:smartTag w:uri="urn:schemas-microsoft-com:office:smarttags" w:element="date">
        <w:smartTagPr>
          <w:attr w:name="Year" w:val="1988"/>
          <w:attr w:name="Day" w:val="13"/>
          <w:attr w:name="Month" w:val="7"/>
        </w:smartTagPr>
        <w:r>
          <w:rPr>
            <w:rFonts w:ascii="Times New Roman" w:hAnsi="Times New Roman"/>
            <w:sz w:val="24"/>
          </w:rPr>
          <w:t>July 13, 1988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3"/>
          <w:attr w:name="Hour" w:val="20"/>
        </w:smartTagPr>
        <w:r>
          <w:rPr>
            <w:rFonts w:ascii="Times New Roman" w:hAnsi="Times New Roman"/>
            <w:sz w:val="24"/>
          </w:rPr>
          <w:t>20:13:03:07</w:t>
        </w:r>
      </w:smartTag>
      <w:r>
        <w:rPr>
          <w:rFonts w:ascii="Times New Roman" w:hAnsi="Times New Roman"/>
          <w:sz w:val="24"/>
        </w:rPr>
        <w:t xml:space="preserve">, 15 SDR 209, effective </w:t>
      </w:r>
      <w:smartTag w:uri="urn:schemas-microsoft-com:office:smarttags" w:element="date">
        <w:smartTagPr>
          <w:attr w:name="Year" w:val="1989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1989</w:t>
        </w:r>
      </w:smartTag>
      <w:r>
        <w:rPr>
          <w:rFonts w:ascii="Times New Roman" w:hAnsi="Times New Roman"/>
          <w:sz w:val="24"/>
        </w:rPr>
        <w:t xml:space="preserve">; 19 SDR 148, effective </w:t>
      </w:r>
      <w:smartTag w:uri="urn:schemas-microsoft-com:office:smarttags" w:element="date">
        <w:smartTagPr>
          <w:attr w:name="Year" w:val="1993"/>
          <w:attr w:name="Day" w:val="4"/>
          <w:attr w:name="Month" w:val="4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 xml:space="preserve">;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7628EB" w:rsidRDefault="007628EB" w:rsidP="00550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 SDCL 1-33B-15.</w:t>
      </w:r>
    </w:p>
    <w:p w:rsidR="007628EB" w:rsidRDefault="007628EB" w:rsidP="00550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 SDCL 1-33B-15.</w:t>
      </w:r>
    </w:p>
    <w:p w:rsidR="007628EB" w:rsidRDefault="007628EB" w:rsidP="00550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628EB" w:rsidSect="007628E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550473"/>
    <w:rsid w:val="006136E5"/>
    <w:rsid w:val="00634D90"/>
    <w:rsid w:val="00667DF8"/>
    <w:rsid w:val="007628EB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0473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145</Words>
  <Characters>830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2004-07-20T21:44:00Z</dcterms:created>
  <dcterms:modified xsi:type="dcterms:W3CDTF">2004-07-20T21:44:00Z</dcterms:modified>
</cp:coreProperties>
</file>