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01:01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Terms used in this article mean:</w:t>
      </w: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"Authorizing agents," department secretaries, bureau commissioners, constitutional officers, officials of the judicial system, and the legislative research council, or their designees;</w:t>
      </w: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"Bureau," the bureau of finance and management;</w:t>
      </w: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(3)  "Travelers,"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state employees authorized to travel while conducting official state business;</w:t>
      </w: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"Continuous traveler," a state officer or employee whose recurring travel is authorized yearly or season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y;</w:t>
      </w: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"Travel advance," payment made to employees who are authorized to travel on official business.</w:t>
      </w: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 SDR 20, effective </w:t>
      </w:r>
      <w:smartTag w:uri="urn:schemas-microsoft-com:office:smarttags" w:element="date">
        <w:smartTagPr>
          <w:attr w:name="Year" w:val="1974"/>
          <w:attr w:name="Day" w:val="25"/>
          <w:attr w:name="Month" w:val="8"/>
        </w:smartTagPr>
        <w:r>
          <w:rPr>
            <w:rFonts w:ascii="Times New Roman" w:hAnsi="Times New Roman"/>
            <w:sz w:val="24"/>
          </w:rPr>
          <w:t>August 25, 1974</w:t>
        </w:r>
      </w:smartTag>
      <w:r>
        <w:rPr>
          <w:rFonts w:ascii="Times New Roman" w:hAnsi="Times New Roman"/>
          <w:sz w:val="24"/>
        </w:rPr>
        <w:t xml:space="preserve">; 1 SDR 83, effective </w:t>
      </w:r>
      <w:smartTag w:uri="urn:schemas-microsoft-com:office:smarttags" w:element="date">
        <w:smartTagPr>
          <w:attr w:name="Year" w:val="1975"/>
          <w:attr w:name="Day" w:val="13"/>
          <w:attr w:name="Month" w:val="7"/>
        </w:smartTagPr>
        <w:r>
          <w:rPr>
            <w:rFonts w:ascii="Times New Roman" w:hAnsi="Times New Roman"/>
            <w:sz w:val="24"/>
          </w:rPr>
          <w:t>July 13, 1975</w:t>
        </w:r>
      </w:smartTag>
      <w:r>
        <w:rPr>
          <w:rFonts w:ascii="Times New Roman" w:hAnsi="Times New Roman"/>
          <w:sz w:val="24"/>
        </w:rPr>
        <w:t xml:space="preserve">; 12 SDR 70, effective </w:t>
      </w:r>
      <w:smartTag w:uri="urn:schemas-microsoft-com:office:smarttags" w:element="date">
        <w:smartTagPr>
          <w:attr w:name="Year" w:val="1985"/>
          <w:attr w:name="Day" w:val="29"/>
          <w:attr w:name="Month" w:val="10"/>
        </w:smartTagPr>
        <w:r>
          <w:rPr>
            <w:rFonts w:ascii="Times New Roman" w:hAnsi="Times New Roman"/>
            <w:sz w:val="24"/>
          </w:rPr>
          <w:t>October 29, 1985</w:t>
        </w:r>
      </w:smartTag>
      <w:r>
        <w:rPr>
          <w:rFonts w:ascii="Times New Roman" w:hAnsi="Times New Roman"/>
          <w:sz w:val="24"/>
        </w:rPr>
        <w:t>.</w:t>
      </w: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8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3-9-18</w:t>
        </w:r>
      </w:smartTag>
      <w:r>
        <w:rPr>
          <w:rFonts w:ascii="Times New Roman" w:hAnsi="Times New Roman"/>
          <w:sz w:val="24"/>
        </w:rPr>
        <w:t>.</w:t>
      </w: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3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3-9-13</w:t>
        </w:r>
      </w:smartTag>
      <w:r>
        <w:rPr>
          <w:rFonts w:ascii="Times New Roman" w:hAnsi="Times New Roman"/>
          <w:sz w:val="24"/>
        </w:rPr>
        <w:t xml:space="preserve"> to </w:t>
      </w:r>
      <w:smartTag w:uri="urn:schemas-microsoft-com:office:smarttags" w:element="date">
        <w:smartTagPr>
          <w:attr w:name="Year" w:val="2017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3-9-17</w:t>
        </w:r>
      </w:smartTag>
      <w:r>
        <w:rPr>
          <w:rFonts w:ascii="Times New Roman" w:hAnsi="Times New Roman"/>
          <w:sz w:val="24"/>
        </w:rPr>
        <w:t>.</w:t>
      </w:r>
    </w:p>
    <w:p w:rsidR="00B07317" w:rsidRDefault="00B07317" w:rsidP="004610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B07317" w:rsidSect="00B0731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6102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07317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02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126</Words>
  <Characters>721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2004-07-20T21:54:00Z</dcterms:created>
  <dcterms:modified xsi:type="dcterms:W3CDTF">2004-07-20T21:54:00Z</dcterms:modified>
</cp:coreProperties>
</file>