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2035D" w:rsidRDefault="0092035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bookmarkStart w:id="0" w:name="_GoBack"/>
      <w:bookmarkEnd w:id="0"/>
      <w:r>
        <w:rPr>
          <w:rFonts w:ascii="Times New Roman" w:hAnsi="Times New Roman"/>
          <w:b/>
          <w:sz w:val="24"/>
        </w:rPr>
        <w:t>ARTICLE 39:03</w:t>
      </w:r>
    </w:p>
    <w:p w:rsidR="0092035D" w:rsidRDefault="0092035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92035D" w:rsidRDefault="0092035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b/>
          <w:sz w:val="24"/>
        </w:rPr>
        <w:t>PAYROLL DEDUCTIONS</w:t>
      </w:r>
    </w:p>
    <w:p w:rsidR="0092035D" w:rsidRDefault="0092035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92035D" w:rsidRDefault="0092035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92035D" w:rsidRDefault="0092035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Chapter</w:t>
      </w:r>
    </w:p>
    <w:p w:rsidR="0092035D" w:rsidRDefault="0092035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39:03:01</w:t>
      </w:r>
      <w:r>
        <w:rPr>
          <w:rFonts w:ascii="Times New Roman" w:hAnsi="Times New Roman"/>
          <w:sz w:val="24"/>
        </w:rPr>
        <w:tab/>
      </w:r>
      <w:r>
        <w:rPr>
          <w:rFonts w:ascii="Times New Roman" w:hAnsi="Times New Roman"/>
          <w:sz w:val="24"/>
        </w:rPr>
        <w:tab/>
      </w:r>
      <w:r>
        <w:rPr>
          <w:rFonts w:ascii="Times New Roman" w:hAnsi="Times New Roman"/>
          <w:sz w:val="24"/>
        </w:rPr>
        <w:tab/>
        <w:t>Voluntary payroll deductions.</w:t>
      </w:r>
    </w:p>
    <w:p w:rsidR="0092035D" w:rsidRDefault="0092035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92035D" w:rsidRDefault="0092035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92035D" w:rsidRDefault="0092035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CHAPTER 39:03:01</w:t>
      </w:r>
    </w:p>
    <w:p w:rsidR="0092035D" w:rsidRDefault="0092035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92035D" w:rsidRDefault="0092035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b/>
          <w:sz w:val="24"/>
        </w:rPr>
        <w:t>VOLUNTARY PAYROLL DEDUCTIONS</w:t>
      </w:r>
    </w:p>
    <w:p w:rsidR="0092035D" w:rsidRDefault="0092035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92035D" w:rsidRDefault="0092035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92035D" w:rsidRDefault="0092035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Section</w:t>
      </w:r>
    </w:p>
    <w:p w:rsidR="0092035D" w:rsidRDefault="0092035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39:03:01:01</w:t>
      </w:r>
      <w:r>
        <w:rPr>
          <w:rFonts w:ascii="Times New Roman" w:hAnsi="Times New Roman"/>
          <w:sz w:val="24"/>
        </w:rPr>
        <w:tab/>
      </w:r>
      <w:r>
        <w:rPr>
          <w:rFonts w:ascii="Times New Roman" w:hAnsi="Times New Roman"/>
          <w:sz w:val="24"/>
        </w:rPr>
        <w:tab/>
        <w:t>Definitions.</w:t>
      </w:r>
    </w:p>
    <w:p w:rsidR="0092035D" w:rsidRDefault="0092035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39:03:01:02</w:t>
      </w:r>
      <w:r>
        <w:rPr>
          <w:rFonts w:ascii="Times New Roman" w:hAnsi="Times New Roman"/>
          <w:sz w:val="24"/>
        </w:rPr>
        <w:tab/>
      </w:r>
      <w:r>
        <w:rPr>
          <w:rFonts w:ascii="Times New Roman" w:hAnsi="Times New Roman"/>
          <w:sz w:val="24"/>
        </w:rPr>
        <w:tab/>
        <w:t>Statutorily authorized deductions exempted from rules.</w:t>
      </w:r>
    </w:p>
    <w:p w:rsidR="0092035D" w:rsidRDefault="0092035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39:03:01:03</w:t>
      </w:r>
      <w:r>
        <w:rPr>
          <w:rFonts w:ascii="Times New Roman" w:hAnsi="Times New Roman"/>
          <w:sz w:val="24"/>
        </w:rPr>
        <w:tab/>
      </w:r>
      <w:r>
        <w:rPr>
          <w:rFonts w:ascii="Times New Roman" w:hAnsi="Times New Roman"/>
          <w:sz w:val="24"/>
        </w:rPr>
        <w:tab/>
        <w:t>Types of voluntary payroll deductions.</w:t>
      </w:r>
    </w:p>
    <w:p w:rsidR="0092035D" w:rsidRDefault="0092035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39:03:01:04</w:t>
      </w:r>
      <w:r>
        <w:rPr>
          <w:rFonts w:ascii="Times New Roman" w:hAnsi="Times New Roman"/>
          <w:sz w:val="24"/>
        </w:rPr>
        <w:tab/>
      </w:r>
      <w:r>
        <w:rPr>
          <w:rFonts w:ascii="Times New Roman" w:hAnsi="Times New Roman"/>
          <w:sz w:val="24"/>
        </w:rPr>
        <w:tab/>
        <w:t>Procedure for obtaining approval for voluntary payroll deductions.</w:t>
      </w:r>
    </w:p>
    <w:p w:rsidR="0092035D" w:rsidRDefault="0092035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39:03:01:05</w:t>
      </w:r>
      <w:r>
        <w:rPr>
          <w:rFonts w:ascii="Times New Roman" w:hAnsi="Times New Roman"/>
          <w:sz w:val="24"/>
        </w:rPr>
        <w:tab/>
      </w:r>
      <w:r>
        <w:rPr>
          <w:rFonts w:ascii="Times New Roman" w:hAnsi="Times New Roman"/>
          <w:sz w:val="24"/>
        </w:rPr>
        <w:tab/>
        <w:t>Criteria for approval of voluntary payroll deductions.</w:t>
      </w:r>
    </w:p>
    <w:p w:rsidR="0092035D" w:rsidRDefault="0092035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39:03:01:06</w:t>
      </w:r>
      <w:r>
        <w:rPr>
          <w:rFonts w:ascii="Times New Roman" w:hAnsi="Times New Roman"/>
          <w:sz w:val="24"/>
        </w:rPr>
        <w:tab/>
      </w:r>
      <w:r>
        <w:rPr>
          <w:rFonts w:ascii="Times New Roman" w:hAnsi="Times New Roman"/>
          <w:sz w:val="24"/>
        </w:rPr>
        <w:tab/>
        <w:t>Installation in central payroll system.</w:t>
      </w:r>
    </w:p>
    <w:p w:rsidR="0092035D" w:rsidRDefault="0092035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39:03:01:07</w:t>
      </w:r>
      <w:r>
        <w:rPr>
          <w:rFonts w:ascii="Times New Roman" w:hAnsi="Times New Roman"/>
          <w:sz w:val="24"/>
        </w:rPr>
        <w:tab/>
      </w:r>
      <w:r>
        <w:rPr>
          <w:rFonts w:ascii="Times New Roman" w:hAnsi="Times New Roman"/>
          <w:sz w:val="24"/>
        </w:rPr>
        <w:tab/>
        <w:t>Conditions for revocation of approval.</w:t>
      </w:r>
    </w:p>
    <w:p w:rsidR="0092035D" w:rsidRDefault="0092035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39:03:01:08</w:t>
      </w:r>
      <w:r>
        <w:rPr>
          <w:rFonts w:ascii="Times New Roman" w:hAnsi="Times New Roman"/>
          <w:sz w:val="24"/>
        </w:rPr>
        <w:tab/>
      </w:r>
      <w:r>
        <w:rPr>
          <w:rFonts w:ascii="Times New Roman" w:hAnsi="Times New Roman"/>
          <w:sz w:val="24"/>
        </w:rPr>
        <w:tab/>
        <w:t>Notice of revocation of approval.</w:t>
      </w:r>
    </w:p>
    <w:p w:rsidR="0092035D" w:rsidRDefault="0092035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39:03:01:09</w:t>
      </w:r>
      <w:r>
        <w:rPr>
          <w:rFonts w:ascii="Times New Roman" w:hAnsi="Times New Roman"/>
          <w:sz w:val="24"/>
        </w:rPr>
        <w:tab/>
      </w:r>
      <w:r>
        <w:rPr>
          <w:rFonts w:ascii="Times New Roman" w:hAnsi="Times New Roman"/>
          <w:sz w:val="24"/>
        </w:rPr>
        <w:tab/>
        <w:t>Effective date of revocation of approval.</w:t>
      </w:r>
    </w:p>
    <w:p w:rsidR="0092035D" w:rsidRDefault="0092035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92035D" w:rsidRDefault="0092035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92035D" w:rsidRDefault="0092035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39:03:01:01.  Definitions.</w:t>
      </w:r>
      <w:r>
        <w:rPr>
          <w:rFonts w:ascii="Times New Roman" w:hAnsi="Times New Roman"/>
          <w:sz w:val="24"/>
        </w:rPr>
        <w:t xml:space="preserve"> Terms used in this article mean:</w:t>
      </w:r>
    </w:p>
    <w:p w:rsidR="0092035D" w:rsidRDefault="0092035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92035D" w:rsidRDefault="0092035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"Financial institution," a bank, credit union, savings and loan association, investment trust, or other organization held out to the public as a place to deposit funds or as a medium of savings or collective investment;</w:t>
      </w:r>
    </w:p>
    <w:p w:rsidR="0092035D" w:rsidRDefault="0092035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92035D" w:rsidRDefault="0092035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"Principal combined fund-raising organization," "PCFO," an umbrella organization incorporated under § 501(c)(3) of the Internal Revenue Code as in effect on July 1, 1989, that collects charitable funds for distribution to local fund-raising campaign committees (LFCC) incorporated under § 501(c)(3) that in turn distribute the funds collected to local human service organizations incorporated under § 501(c)(3);</w:t>
      </w:r>
    </w:p>
    <w:p w:rsidR="0092035D" w:rsidRDefault="0092035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92035D" w:rsidRDefault="0092035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"Voluntary payroll deduction," a subtraction or withholding from a state employee's salary upon his written authorization.</w:t>
      </w:r>
    </w:p>
    <w:p w:rsidR="0092035D" w:rsidRDefault="0092035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92035D" w:rsidRDefault="0092035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8 SDR 154, effective May 23, 1982; transferred from § 5:01:01:01, SL 1985, </w:t>
      </w:r>
      <w:proofErr w:type="spellStart"/>
      <w:r>
        <w:rPr>
          <w:rFonts w:ascii="Times New Roman" w:hAnsi="Times New Roman"/>
          <w:sz w:val="24"/>
        </w:rPr>
        <w:t>ch</w:t>
      </w:r>
      <w:proofErr w:type="spellEnd"/>
      <w:r>
        <w:rPr>
          <w:rFonts w:ascii="Times New Roman" w:hAnsi="Times New Roman"/>
          <w:sz w:val="24"/>
        </w:rPr>
        <w:t xml:space="preserve"> 33, § 9, effective July 1, 1985; 16 SDR 43, effective September 12, 1989.</w:t>
      </w:r>
    </w:p>
    <w:p w:rsidR="0092035D" w:rsidRDefault="0092035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3-10-8.</w:t>
      </w:r>
    </w:p>
    <w:p w:rsidR="0092035D" w:rsidRDefault="0092035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3-10-8.</w:t>
      </w:r>
    </w:p>
    <w:p w:rsidR="0092035D" w:rsidRDefault="0092035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92035D" w:rsidRDefault="0092035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39:03:01:02.  Statutorily authorized deductions exempted from rules.</w:t>
      </w:r>
      <w:r>
        <w:rPr>
          <w:rFonts w:ascii="Times New Roman" w:hAnsi="Times New Roman"/>
          <w:sz w:val="24"/>
        </w:rPr>
        <w:t xml:space="preserve"> This chapter does not apply to payroll deductions authorized under SDCL 3-10-1 to 3-10-7, inclusive.</w:t>
      </w:r>
    </w:p>
    <w:p w:rsidR="0092035D" w:rsidRDefault="0092035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92035D" w:rsidRDefault="0092035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8 SDR 154, effective May 23, 1982; transferred from § 5:01:06:01, SL 1985, </w:t>
      </w:r>
      <w:proofErr w:type="spellStart"/>
      <w:r>
        <w:rPr>
          <w:rFonts w:ascii="Times New Roman" w:hAnsi="Times New Roman"/>
          <w:sz w:val="24"/>
        </w:rPr>
        <w:t>ch</w:t>
      </w:r>
      <w:proofErr w:type="spellEnd"/>
      <w:r>
        <w:rPr>
          <w:rFonts w:ascii="Times New Roman" w:hAnsi="Times New Roman"/>
          <w:sz w:val="24"/>
        </w:rPr>
        <w:t xml:space="preserve"> 33, § 9, effective July 1, 1985.</w:t>
      </w:r>
    </w:p>
    <w:p w:rsidR="0092035D" w:rsidRDefault="0092035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3-10-8.</w:t>
      </w:r>
    </w:p>
    <w:p w:rsidR="0092035D" w:rsidRDefault="0092035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3-10-8.</w:t>
      </w:r>
    </w:p>
    <w:p w:rsidR="0092035D" w:rsidRDefault="0092035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92035D" w:rsidRDefault="0092035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39:03:01:03.  Types of voluntary payroll deductions.</w:t>
      </w:r>
      <w:r>
        <w:rPr>
          <w:rFonts w:ascii="Times New Roman" w:hAnsi="Times New Roman"/>
          <w:sz w:val="24"/>
        </w:rPr>
        <w:t xml:space="preserve"> The bureau of finance and management may establish the following types of voluntary payroll deductions in the central payroll system:</w:t>
      </w:r>
    </w:p>
    <w:p w:rsidR="0092035D" w:rsidRDefault="0092035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92035D" w:rsidRDefault="0092035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The purchase of insurance for state employees;</w:t>
      </w:r>
    </w:p>
    <w:p w:rsidR="0092035D" w:rsidRDefault="0092035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The payment of dues to state employee organizations;</w:t>
      </w:r>
    </w:p>
    <w:p w:rsidR="0092035D" w:rsidRDefault="0092035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The deposit of money into financial institutions; and</w:t>
      </w:r>
    </w:p>
    <w:p w:rsidR="0092035D" w:rsidRDefault="0092035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(4)  Collections for principal combined fund-raising organizations.</w:t>
      </w:r>
    </w:p>
    <w:p w:rsidR="0092035D" w:rsidRDefault="0092035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92035D" w:rsidRDefault="0092035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8 SDR 154, effective May 23, 1982; transferred from § 5:01:06:02, SL 1985, </w:t>
      </w:r>
      <w:proofErr w:type="spellStart"/>
      <w:r>
        <w:rPr>
          <w:rFonts w:ascii="Times New Roman" w:hAnsi="Times New Roman"/>
          <w:sz w:val="24"/>
        </w:rPr>
        <w:t>ch</w:t>
      </w:r>
      <w:proofErr w:type="spellEnd"/>
      <w:r>
        <w:rPr>
          <w:rFonts w:ascii="Times New Roman" w:hAnsi="Times New Roman"/>
          <w:sz w:val="24"/>
        </w:rPr>
        <w:t xml:space="preserve"> 33, § 9, effective July 1, 1985; 16 SDR 43, effective September 12, 1989.</w:t>
      </w:r>
    </w:p>
    <w:p w:rsidR="0092035D" w:rsidRDefault="0092035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3-10-8.</w:t>
      </w:r>
    </w:p>
    <w:p w:rsidR="0092035D" w:rsidRDefault="0092035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3-10-8.</w:t>
      </w:r>
    </w:p>
    <w:p w:rsidR="0092035D" w:rsidRDefault="0092035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92035D" w:rsidRDefault="0092035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39:03:01:04.  Procedure for obtaining approval for voluntary payroll deductions.</w:t>
      </w:r>
      <w:r>
        <w:rPr>
          <w:rFonts w:ascii="Times New Roman" w:hAnsi="Times New Roman"/>
          <w:sz w:val="24"/>
        </w:rPr>
        <w:t xml:space="preserve"> A person may, on behalf of state employees, obtain approval for a voluntary payroll deduction by submitting to the bureau of finance and management the following information on forms provided by the bureau:</w:t>
      </w:r>
    </w:p>
    <w:p w:rsidR="0092035D" w:rsidRDefault="0092035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92035D" w:rsidRDefault="0092035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The purpose of the deduction;</w:t>
      </w:r>
    </w:p>
    <w:p w:rsidR="0092035D" w:rsidRDefault="0092035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92035D" w:rsidRDefault="0092035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The nature of the deduction;</w:t>
      </w:r>
    </w:p>
    <w:p w:rsidR="0092035D" w:rsidRDefault="0092035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92035D" w:rsidRDefault="0092035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An agreement not to solicit state employees during normal working hours;</w:t>
      </w:r>
    </w:p>
    <w:p w:rsidR="0092035D" w:rsidRDefault="0092035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92035D" w:rsidRDefault="0092035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(4)  An agreement to remit, upon telephone notice by the state auditor's office, any corrected balance due the state of South Dakota by placing a check in the mail within 24 hours; and</w:t>
      </w:r>
    </w:p>
    <w:p w:rsidR="0092035D" w:rsidRDefault="0092035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92035D" w:rsidRDefault="0092035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(5)  An agreement to pay an installation fee and to pay monthly charges to cover the processing and handling of the deduction in an amount set by the bureau of finance and management in accordance with SDCL 4-7-25.1 to 4-7-25.4, inclusive.</w:t>
      </w:r>
    </w:p>
    <w:p w:rsidR="0092035D" w:rsidRDefault="0092035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92035D" w:rsidRDefault="0092035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If the purpose of the deduction is for the purchase of insurance, the payment of dues to a state employee organization, or the contribution of funds to a PCFO, the application for approval shall be accompanied by 200 authorization forms of full-time employees. If the purpose of the deduction is for the deposit of money into a financial institution, the application for approval shall be accompanied by 25 authorization forms of full-time employees.</w:t>
      </w:r>
    </w:p>
    <w:p w:rsidR="0092035D" w:rsidRDefault="0092035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92035D" w:rsidRDefault="0092035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8 SDR 154, effective May 23, 1982; transferred from § 5:01:06:03, SL 1985, </w:t>
      </w:r>
      <w:proofErr w:type="spellStart"/>
      <w:r>
        <w:rPr>
          <w:rFonts w:ascii="Times New Roman" w:hAnsi="Times New Roman"/>
          <w:sz w:val="24"/>
        </w:rPr>
        <w:t>ch</w:t>
      </w:r>
      <w:proofErr w:type="spellEnd"/>
      <w:r>
        <w:rPr>
          <w:rFonts w:ascii="Times New Roman" w:hAnsi="Times New Roman"/>
          <w:sz w:val="24"/>
        </w:rPr>
        <w:t xml:space="preserve"> 33, § 9, effective July 1, 1985; 16 SDR 43, effective September 12, 1989.</w:t>
      </w:r>
    </w:p>
    <w:p w:rsidR="0092035D" w:rsidRDefault="0092035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3-10-8.</w:t>
      </w:r>
    </w:p>
    <w:p w:rsidR="0092035D" w:rsidRDefault="0092035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3-10-8.</w:t>
      </w:r>
    </w:p>
    <w:p w:rsidR="0092035D" w:rsidRDefault="0092035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92035D" w:rsidRDefault="0092035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39:03:01:05.  Criteria for approval of voluntary payroll deductions.</w:t>
      </w:r>
      <w:r>
        <w:rPr>
          <w:rFonts w:ascii="Times New Roman" w:hAnsi="Times New Roman"/>
          <w:sz w:val="24"/>
        </w:rPr>
        <w:t xml:space="preserve"> The bureau of finance and management shall approve the requested voluntary payroll deductions upon compliance with the provisions of § 39:03:01:04 and after verifying the validity of the state employee authorization forms.</w:t>
      </w:r>
    </w:p>
    <w:p w:rsidR="0092035D" w:rsidRDefault="0092035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92035D" w:rsidRDefault="0092035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8 SDR 154, effective May 23, 1982; transferred from § 5:01:06:04, SL 1985, </w:t>
      </w:r>
      <w:proofErr w:type="spellStart"/>
      <w:r>
        <w:rPr>
          <w:rFonts w:ascii="Times New Roman" w:hAnsi="Times New Roman"/>
          <w:sz w:val="24"/>
        </w:rPr>
        <w:t>ch</w:t>
      </w:r>
      <w:proofErr w:type="spellEnd"/>
      <w:r>
        <w:rPr>
          <w:rFonts w:ascii="Times New Roman" w:hAnsi="Times New Roman"/>
          <w:sz w:val="24"/>
        </w:rPr>
        <w:t xml:space="preserve"> 33, § 9, effective July 1, 1985.</w:t>
      </w:r>
    </w:p>
    <w:p w:rsidR="0092035D" w:rsidRDefault="0092035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3-10-8.</w:t>
      </w:r>
    </w:p>
    <w:p w:rsidR="0092035D" w:rsidRDefault="0092035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3-10-8.</w:t>
      </w:r>
    </w:p>
    <w:p w:rsidR="0092035D" w:rsidRDefault="0092035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92035D" w:rsidRDefault="0092035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39:03:01:06.  Installation in central payroll system.</w:t>
      </w:r>
      <w:r>
        <w:rPr>
          <w:rFonts w:ascii="Times New Roman" w:hAnsi="Times New Roman"/>
          <w:sz w:val="24"/>
        </w:rPr>
        <w:t xml:space="preserve"> Upon approval of the requested voluntary payroll deduction, the bureau of finance and management shall begin the installation of the deduction in the central payroll system.</w:t>
      </w:r>
    </w:p>
    <w:p w:rsidR="0092035D" w:rsidRDefault="0092035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92035D" w:rsidRDefault="0092035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8 SDR 154, effective May 23, 1982; transferred from § 5:01:06:05, SL 1985, </w:t>
      </w:r>
      <w:proofErr w:type="spellStart"/>
      <w:r>
        <w:rPr>
          <w:rFonts w:ascii="Times New Roman" w:hAnsi="Times New Roman"/>
          <w:sz w:val="24"/>
        </w:rPr>
        <w:t>ch</w:t>
      </w:r>
      <w:proofErr w:type="spellEnd"/>
      <w:r>
        <w:rPr>
          <w:rFonts w:ascii="Times New Roman" w:hAnsi="Times New Roman"/>
          <w:sz w:val="24"/>
        </w:rPr>
        <w:t xml:space="preserve"> 33, § 9, effective July 1, 1985.</w:t>
      </w:r>
    </w:p>
    <w:p w:rsidR="0092035D" w:rsidRDefault="0092035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3-10-8.</w:t>
      </w:r>
    </w:p>
    <w:p w:rsidR="0092035D" w:rsidRDefault="0092035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3-10-8.</w:t>
      </w:r>
    </w:p>
    <w:p w:rsidR="0092035D" w:rsidRDefault="0092035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92035D" w:rsidRDefault="0092035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39:03:01:07.  Conditions for revocation of approval.</w:t>
      </w:r>
      <w:r>
        <w:rPr>
          <w:rFonts w:ascii="Times New Roman" w:hAnsi="Times New Roman"/>
          <w:sz w:val="24"/>
        </w:rPr>
        <w:t xml:space="preserve"> The bureau of finance and management may revoke its approval of a voluntary payroll deduction under the following conditions:</w:t>
      </w:r>
    </w:p>
    <w:p w:rsidR="0092035D" w:rsidRDefault="0092035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92035D" w:rsidRDefault="0092035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If the person responsible for the voluntary payroll deduction fails to pay the installation fee or monthly charges within 60 days after billing by the bureau of finance and management;</w:t>
      </w:r>
    </w:p>
    <w:p w:rsidR="0092035D" w:rsidRDefault="0092035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92035D" w:rsidRDefault="0092035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If the number of state employees authorizing the voluntary payroll deduction falls below 200 for insurance, state employee organizations, and PCFOs, or 25 for financial institutions. The bureau of finance and management shall send immediate notice to the person responsible for the voluntary payroll deduction that the deduction has fallen below the minimum requirement and that the person has 60 days to meet the requirement;</w:t>
      </w:r>
    </w:p>
    <w:p w:rsidR="0092035D" w:rsidRDefault="0092035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92035D" w:rsidRDefault="0092035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If the person responsible for the voluntary payroll deduction fails to remit a corrected balance within 24 hours from when he receives telephone notice from the state auditor's office; or</w:t>
      </w:r>
    </w:p>
    <w:p w:rsidR="0092035D" w:rsidRDefault="0092035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92035D" w:rsidRDefault="0092035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(4)  If there was solicitation of state employees during normal working hours.</w:t>
      </w:r>
    </w:p>
    <w:p w:rsidR="0092035D" w:rsidRDefault="0092035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92035D" w:rsidRDefault="0092035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8 SDR 154, effective May 23, 1982; transferred from § 5:01:06:06, SL 1985, </w:t>
      </w:r>
      <w:proofErr w:type="spellStart"/>
      <w:r>
        <w:rPr>
          <w:rFonts w:ascii="Times New Roman" w:hAnsi="Times New Roman"/>
          <w:sz w:val="24"/>
        </w:rPr>
        <w:t>ch</w:t>
      </w:r>
      <w:proofErr w:type="spellEnd"/>
      <w:r>
        <w:rPr>
          <w:rFonts w:ascii="Times New Roman" w:hAnsi="Times New Roman"/>
          <w:sz w:val="24"/>
        </w:rPr>
        <w:t xml:space="preserve"> 33, § 9, effective July 1, 1985; 16 SDR 43, effective September 12, 1989.</w:t>
      </w:r>
    </w:p>
    <w:p w:rsidR="0092035D" w:rsidRDefault="0092035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3-10-8.</w:t>
      </w:r>
    </w:p>
    <w:p w:rsidR="0092035D" w:rsidRDefault="0092035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3-10-8.</w:t>
      </w:r>
    </w:p>
    <w:p w:rsidR="0092035D" w:rsidRDefault="0092035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92035D" w:rsidRDefault="0092035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39:03:01:08.  Notice of revocation of approval.</w:t>
      </w:r>
      <w:r>
        <w:rPr>
          <w:rFonts w:ascii="Times New Roman" w:hAnsi="Times New Roman"/>
          <w:sz w:val="24"/>
        </w:rPr>
        <w:t xml:space="preserve"> After deciding to revoke approval of a voluntary payroll deduction, the bureau of finance and management shall send immediate notice of the revocation by certified mail to the person responsible for the voluntary payroll deduction and by interoffice or regular mail to all state departments and agencies.</w:t>
      </w:r>
    </w:p>
    <w:p w:rsidR="0092035D" w:rsidRDefault="0092035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92035D" w:rsidRDefault="0092035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lastRenderedPageBreak/>
        <w:tab/>
      </w:r>
      <w:r>
        <w:rPr>
          <w:rFonts w:ascii="Times New Roman" w:hAnsi="Times New Roman"/>
          <w:b/>
          <w:sz w:val="24"/>
        </w:rPr>
        <w:t>Source:</w:t>
      </w:r>
      <w:r>
        <w:rPr>
          <w:rFonts w:ascii="Times New Roman" w:hAnsi="Times New Roman"/>
          <w:sz w:val="24"/>
        </w:rPr>
        <w:t xml:space="preserve"> 8 SDR 154, effective May 23, 1982; transferred from § 5:01:06:07, SL 1985, </w:t>
      </w:r>
      <w:proofErr w:type="spellStart"/>
      <w:r>
        <w:rPr>
          <w:rFonts w:ascii="Times New Roman" w:hAnsi="Times New Roman"/>
          <w:sz w:val="24"/>
        </w:rPr>
        <w:t>ch</w:t>
      </w:r>
      <w:proofErr w:type="spellEnd"/>
      <w:r>
        <w:rPr>
          <w:rFonts w:ascii="Times New Roman" w:hAnsi="Times New Roman"/>
          <w:sz w:val="24"/>
        </w:rPr>
        <w:t xml:space="preserve"> 33, § 9, effective July 1, 1985.</w:t>
      </w:r>
    </w:p>
    <w:p w:rsidR="0092035D" w:rsidRDefault="0092035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3-10-8.</w:t>
      </w:r>
    </w:p>
    <w:p w:rsidR="0092035D" w:rsidRDefault="0092035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3-10-8.</w:t>
      </w:r>
    </w:p>
    <w:p w:rsidR="0092035D" w:rsidRDefault="0092035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92035D" w:rsidRDefault="0092035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39:03:01:09.  Effective date of revocation of approval.</w:t>
      </w:r>
      <w:r>
        <w:rPr>
          <w:rFonts w:ascii="Times New Roman" w:hAnsi="Times New Roman"/>
          <w:sz w:val="24"/>
        </w:rPr>
        <w:t xml:space="preserve"> Sixty days after notice of the revocation of approval of a voluntary payroll deduction is sent to all state departments and agencies, the bureau of finance and management shall remove the payroll deduction from the central payroll system.</w:t>
      </w:r>
    </w:p>
    <w:p w:rsidR="0092035D" w:rsidRDefault="0092035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92035D" w:rsidRDefault="0092035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8 SDR 154, effective May 23, 1982; transferred from § 5:01:06:08, SL 1985, </w:t>
      </w:r>
      <w:proofErr w:type="spellStart"/>
      <w:r>
        <w:rPr>
          <w:rFonts w:ascii="Times New Roman" w:hAnsi="Times New Roman"/>
          <w:sz w:val="24"/>
        </w:rPr>
        <w:t>ch</w:t>
      </w:r>
      <w:proofErr w:type="spellEnd"/>
      <w:r>
        <w:rPr>
          <w:rFonts w:ascii="Times New Roman" w:hAnsi="Times New Roman"/>
          <w:sz w:val="24"/>
        </w:rPr>
        <w:t xml:space="preserve"> 33, § 9, effective July 1, 1985.</w:t>
      </w:r>
    </w:p>
    <w:p w:rsidR="0092035D" w:rsidRDefault="0092035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3-10-8.</w:t>
      </w:r>
    </w:p>
    <w:p w:rsidR="0092035D" w:rsidRDefault="0092035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3-10-8.</w:t>
      </w:r>
    </w:p>
    <w:sectPr w:rsidR="0092035D" w:rsidSect="0092035D">
      <w:pgSz w:w="12240" w:h="15840"/>
      <w:pgMar w:top="990" w:right="1440" w:bottom="990" w:left="1260" w:header="720" w:footer="720"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1" w:usb2="00000009" w:usb3="00000000" w:csb0="000001FF" w:csb1="00000000"/>
  </w:font>
  <w:font w:name="Times">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80"/>
  <w:proofState w:spelling="clean" w:grammar="clean"/>
  <w:doNotTrackMoves/>
  <w:defaultTabStop w:val="720"/>
  <w:doNotHyphenateCaps/>
  <w:drawingGridHorizontalSpacing w:val="120"/>
  <w:drawingGridVerticalSpacing w:val="120"/>
  <w:displayVerticalDrawingGridEvery w:val="0"/>
  <w:doNotUseMarginsForDrawingGridOrigin/>
  <w:doNotShadeFormData/>
  <w:characterSpacingControl w:val="doNotCompress"/>
  <w:compat>
    <w:spaceForUL/>
    <w:balanceSingleByteDoubleByteWidth/>
    <w:doNotLeaveBackslashAlone/>
    <w:ulTrailSpace/>
    <w:doNotExpandShiftReturn/>
    <w:usePrinterMetrics/>
    <w:doNotSuppressParagraphBorders/>
    <w:footnoteLayoutLikeWW8/>
    <w:shapeLayoutLikeWW8/>
    <w:alignTablesRowByRow/>
    <w:forgetLastTabAlignment/>
    <w:autoSpaceLikeWord95/>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92035D"/>
    <w:rsid w:val="0092035D"/>
    <w:rsid w:val="00B07B2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5:docId w15:val="{5531BFA3-DCB2-487F-9823-4C116222635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4">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atentStyles>
  <w:style w:type="paragraph" w:default="1" w:styleId="Normal">
    <w:name w:val="Normal"/>
    <w:qFormat/>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basedOn w:val="DefaultParagraphFont"/>
    <w:uiPriority w:val="99"/>
    <w:semiHidden/>
    <w:rPr>
      <w:rFonts w:cs="Times New Roman"/>
      <w:sz w:val="16"/>
    </w:rPr>
  </w:style>
  <w:style w:type="paragraph" w:styleId="CommentText">
    <w:name w:val="annotation text"/>
    <w:basedOn w:val="Normal"/>
    <w:link w:val="CommentTextChar"/>
    <w:uiPriority w:val="99"/>
    <w:semiHidden/>
  </w:style>
  <w:style w:type="character" w:customStyle="1" w:styleId="CommentTextChar">
    <w:name w:val="Comment Text Char"/>
    <w:basedOn w:val="DefaultParagraphFont"/>
    <w:link w:val="CommentText"/>
    <w:uiPriority w:val="99"/>
    <w:semiHidden/>
    <w:rsid w:val="0092035D"/>
    <w:rPr>
      <w:rFonts w:ascii="Times" w:hAnsi="Tim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Pages>
  <Words>1119</Words>
  <Characters>6381</Characters>
  <Application>Microsoft Office Word</Application>
  <DocSecurity>0</DocSecurity>
  <Lines>53</Lines>
  <Paragraphs>14</Paragraphs>
  <ScaleCrop>false</ScaleCrop>
  <HeadingPairs>
    <vt:vector size="2" baseType="variant">
      <vt:variant>
        <vt:lpstr>Title</vt:lpstr>
      </vt:variant>
      <vt:variant>
        <vt:i4>1</vt:i4>
      </vt:variant>
    </vt:vector>
  </HeadingPairs>
  <TitlesOfParts>
    <vt:vector size="1" baseType="lpstr">
      <vt:lpstr>TITLE 39</vt:lpstr>
    </vt:vector>
  </TitlesOfParts>
  <Company>State of South Dakota</Company>
  <LinksUpToDate>false</LinksUpToDate>
  <CharactersWithSpaces>7486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TITLE 39</dc:title>
  <dc:subject/>
  <dc:creator>Legislative Research Council</dc:creator>
  <cp:keywords/>
  <dc:description/>
  <cp:lastModifiedBy>Hilary Carruthers</cp:lastModifiedBy>
  <cp:revision>2</cp:revision>
  <dcterms:created xsi:type="dcterms:W3CDTF">2017-04-21T20:25:00Z</dcterms:created>
  <dcterms:modified xsi:type="dcterms:W3CDTF">2017-04-21T20:25:00Z</dcterms:modified>
</cp:coreProperties>
</file>