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99C3FE3" Type="http://schemas.openxmlformats.org/officeDocument/2006/relationships/officeDocument" Target="/word/document.xml" /><Relationship Id="coreR799C3FE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41:05:02:42.  Lyman County refuges.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31, effective October 8, 1980; 10 SDR 76, 10 SDR 102, effective July 1, 1984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2004-07-23T16:54:00Z</dcterms:created>
  <cp:lastModifiedBy>Rhonda Purkapile</cp:lastModifiedBy>
  <dcterms:modified xsi:type="dcterms:W3CDTF">2019-11-27T19:15:42Z</dcterms:modified>
  <cp:revision>3</cp:revision>
</cp:coreProperties>
</file>