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D75" w:rsidRDefault="00C32D75" w:rsidP="007F54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b/>
            <w:sz w:val="24"/>
          </w:rPr>
          <w:t>12:13:04</w:t>
        </w:r>
      </w:smartTag>
      <w:r>
        <w:rPr>
          <w:rFonts w:ascii="Times New Roman" w:hAnsi="Times New Roman"/>
          <w:b/>
          <w:sz w:val="24"/>
        </w:rPr>
        <w:t>:03.  Refund of fee.</w:t>
      </w:r>
      <w:r>
        <w:rPr>
          <w:rFonts w:ascii="Times New Roman" w:hAnsi="Times New Roman"/>
          <w:sz w:val="24"/>
        </w:rPr>
        <w:t xml:space="preserve"> The wheat commission shall refund the fee within 30 days after receipt of a refund application that meets the following requirements:</w:t>
      </w:r>
    </w:p>
    <w:p w:rsidR="00C32D75" w:rsidRDefault="00C32D75" w:rsidP="007F54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32D75" w:rsidRDefault="00C32D75" w:rsidP="007F54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application is submitted to the commission within 60 days after the assessment;</w:t>
      </w:r>
    </w:p>
    <w:p w:rsidR="00C32D75" w:rsidRDefault="00C32D75" w:rsidP="007F54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application is accompanied by check stubs or assembly sheets as described in SDCL 38-10-25 or § </w:t>
      </w: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sz w:val="24"/>
          </w:rPr>
          <w:t>12:13:03:01</w:t>
        </w:r>
      </w:smartTag>
      <w:r>
        <w:rPr>
          <w:rFonts w:ascii="Times New Roman" w:hAnsi="Times New Roman"/>
          <w:sz w:val="24"/>
        </w:rPr>
        <w:t>; and</w:t>
      </w:r>
    </w:p>
    <w:p w:rsidR="00C32D75" w:rsidRDefault="00C32D75" w:rsidP="007F54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application contains all of the information required by § </w:t>
      </w: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sz w:val="24"/>
          </w:rPr>
          <w:t>12:13:04:01</w:t>
        </w:r>
      </w:smartTag>
      <w:r>
        <w:rPr>
          <w:rFonts w:ascii="Times New Roman" w:hAnsi="Times New Roman"/>
          <w:sz w:val="24"/>
        </w:rPr>
        <w:t>.</w:t>
      </w:r>
    </w:p>
    <w:p w:rsidR="00C32D75" w:rsidRDefault="00C32D75" w:rsidP="007F54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32D75" w:rsidRDefault="00C32D75" w:rsidP="007F54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55, effective </w:t>
      </w:r>
      <w:smartTag w:uri="urn:schemas-microsoft-com:office:smarttags" w:element="date">
        <w:smartTagPr>
          <w:attr w:name="Year" w:val="1985"/>
          <w:attr w:name="Day" w:val="6"/>
          <w:attr w:name="Month" w:val="10"/>
        </w:smartTagPr>
        <w:r>
          <w:rPr>
            <w:rFonts w:ascii="Times New Roman" w:hAnsi="Times New Roman"/>
            <w:sz w:val="24"/>
          </w:rPr>
          <w:t>October 6, 1985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16 SDR 220, effective </w:t>
      </w:r>
      <w:smartTag w:uri="urn:schemas-microsoft-com:office:smarttags" w:element="date">
        <w:smartTagPr>
          <w:attr w:name="Year" w:val="199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1990</w:t>
        </w:r>
      </w:smartTag>
      <w:r>
        <w:rPr>
          <w:rFonts w:ascii="Times New Roman" w:hAnsi="Times New Roman"/>
          <w:sz w:val="24"/>
        </w:rPr>
        <w:t>.</w:t>
      </w:r>
    </w:p>
    <w:p w:rsidR="00C32D75" w:rsidRDefault="00C32D75" w:rsidP="007F54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38-10-20.</w:t>
      </w:r>
    </w:p>
    <w:p w:rsidR="00C32D75" w:rsidRDefault="00C32D75" w:rsidP="007F54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38-10-34.</w:t>
      </w:r>
    </w:p>
    <w:p w:rsidR="00C32D75" w:rsidRDefault="00C32D75" w:rsidP="007F54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32D75" w:rsidSect="00C32D7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7F5479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32D7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547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98</Words>
  <Characters>562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2004-06-03T20:51:00Z</dcterms:created>
  <dcterms:modified xsi:type="dcterms:W3CDTF">2004-06-03T20:51:00Z</dcterms:modified>
</cp:coreProperties>
</file>