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AE382E" Type="http://schemas.openxmlformats.org/officeDocument/2006/relationships/officeDocument" Target="/word/document.xml" /><Relationship Id="coreR6BAE382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41:08:02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rPr>
          <w:b w:val="1"/>
        </w:rPr>
        <w:t>TRAPPING PROHIBITIONS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41:08:02:01</w:t>
        <w:tab/>
        <w:tab/>
        <w:t>Water-sets prohibited -- Dates -- Exceptions.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41:08:02:02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41:08:02:03</w:t>
        <w:tab/>
        <w:tab/>
        <w:t>Trap checking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41:08:02:04</w:t>
        <w:tab/>
        <w:tab/>
        <w:t>Exposed bait prohibited.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41:08:02:05</w:t>
        <w:tab/>
        <w:tab/>
        <w:t>Snare 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41:08:02:06</w:t>
        <w:tab/>
        <w:tab/>
        <w:t>Body grip trap 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41:08:02:07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41:08:02:08</w:t>
        <w:tab/>
        <w:tab/>
        <w:t>Restrictions on colony traps.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41:08:02:09</w:t>
        <w:tab/>
        <w:tab/>
        <w:t>Barbed hooks prohibited.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41:08:02:10</w:t>
        <w:tab/>
        <w:tab/>
        <w:t>Pole traps prohibited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41:08:02:11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41:08:02:12</w:t>
        <w:tab/>
        <w:tab/>
        <w:t>Possession of wild animals caught outside established season prohibited -- Immediate release or contact with department representative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41:08:02:13</w:t>
        <w:tab/>
        <w:tab/>
        <w:t>Traps to be rendered inoperable -- Removal of trapping devices.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41:08:02:14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41:08:02:15</w:t>
        <w:tab/>
        <w:tab/>
        <w:t>Use of live mammals or live birds prohibited.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2014-07-21T14:14:00Z</dcterms:created>
  <cp:lastModifiedBy>Rhonda Purkapile</cp:lastModifiedBy>
  <dcterms:modified xsi:type="dcterms:W3CDTF">2020-09-09T18:22:33Z</dcterms:modified>
  <cp:revision>3</cp:revision>
</cp:coreProperties>
</file>