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415F" w:rsidRDefault="0011415F" w:rsidP="00354C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4"/>
          <w:attr w:name="Hour" w:val="12"/>
        </w:smartTagPr>
        <w:r>
          <w:rPr>
            <w:rFonts w:ascii="Times New Roman" w:hAnsi="Times New Roman"/>
            <w:b/>
            <w:sz w:val="24"/>
          </w:rPr>
          <w:t>12:14:01</w:t>
        </w:r>
      </w:smartTag>
      <w:r>
        <w:rPr>
          <w:rFonts w:ascii="Times New Roman" w:hAnsi="Times New Roman"/>
          <w:b/>
          <w:sz w:val="24"/>
        </w:rPr>
        <w:t>:04.  Grade AA specifications.</w:t>
      </w:r>
      <w:r>
        <w:rPr>
          <w:rFonts w:ascii="Times New Roman" w:hAnsi="Times New Roman"/>
          <w:sz w:val="24"/>
        </w:rPr>
        <w:t xml:space="preserve"> South Dakota Grade AA shall possess a fine, highly pleasing flavor. It may possess a slightly normal feed or a definitely cooked flavor. It shall be made from sweet cream or cream of low natural acid to which a culture starter may have been added. The permitted total defects in body, color, and salt are limited to one-half point.</w:t>
      </w:r>
    </w:p>
    <w:p w:rsidR="0011415F" w:rsidRDefault="0011415F" w:rsidP="00354C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11415F" w:rsidRDefault="0011415F" w:rsidP="00354C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11415F" w:rsidRDefault="0011415F" w:rsidP="00354C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39-9-7.</w:t>
      </w:r>
    </w:p>
    <w:p w:rsidR="0011415F" w:rsidRDefault="0011415F" w:rsidP="00354C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39-9-2.</w:t>
      </w:r>
    </w:p>
    <w:p w:rsidR="0011415F" w:rsidRDefault="0011415F" w:rsidP="00354C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11415F" w:rsidSect="0011415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1415F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54CA1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4CA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77</Words>
  <Characters>439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2004-06-03T20:56:00Z</dcterms:created>
  <dcterms:modified xsi:type="dcterms:W3CDTF">2004-06-03T20:56:00Z</dcterms:modified>
</cp:coreProperties>
</file>