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1A44" w:rsidRDefault="00191A44" w:rsidP="008323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12:19:02</w:t>
        </w:r>
      </w:smartTag>
      <w:r>
        <w:rPr>
          <w:rFonts w:ascii="Times New Roman" w:hAnsi="Times New Roman"/>
          <w:b/>
          <w:sz w:val="24"/>
        </w:rPr>
        <w:t>:02.  Checkoff fee collection.</w:t>
      </w:r>
      <w:r>
        <w:rPr>
          <w:rFonts w:ascii="Times New Roman" w:hAnsi="Times New Roman"/>
          <w:sz w:val="24"/>
        </w:rPr>
        <w:t xml:space="preserve"> A first purchaser shall collect the checkoff fee from growers by deducting the fee from the purchase price of an identifiable lot or quantity of corn purchased by the first purchaser. The first purchaser shall provide the seller with a receipt of the checkoff. The receipt may be in the form of an identified deduction on the receipt of purchase.</w:t>
      </w:r>
    </w:p>
    <w:p w:rsidR="00191A44" w:rsidRDefault="00191A44" w:rsidP="008323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91A44" w:rsidRDefault="00191A44" w:rsidP="008323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191A44" w:rsidRDefault="00191A44" w:rsidP="008323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38-32-14.</w:t>
      </w:r>
    </w:p>
    <w:p w:rsidR="00191A44" w:rsidRDefault="00191A44" w:rsidP="008323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38-32-16.</w:t>
      </w:r>
    </w:p>
    <w:p w:rsidR="00191A44" w:rsidRDefault="00191A44" w:rsidP="008323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91A44" w:rsidSect="00191A44">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91A44"/>
    <w:rsid w:val="00213F8B"/>
    <w:rsid w:val="002331DF"/>
    <w:rsid w:val="005016CD"/>
    <w:rsid w:val="00667DF8"/>
    <w:rsid w:val="00832317"/>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231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75</Words>
  <Characters>430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2004-06-03T15:04:00Z</dcterms:created>
  <dcterms:modified xsi:type="dcterms:W3CDTF">2004-06-03T15:05:00Z</dcterms:modified>
</cp:coreProperties>
</file>