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44:20:03:10.  Application of public health measures to animals.</w:t>
      </w:r>
      <w:r>
        <w:rPr>
          <w:rFonts w:ascii="Times New Roman" w:hAnsi="Times New Roman"/>
          <w:sz w:val="24"/>
        </w:rPr>
        <w:t xml:space="preserve"> The department may instruct a person who owns or is in possession of an animal known or suspected to be a carrier of an infectious agent in public health measures for preventing infection and spread of disease. If the department knows or has reason to believe, because of testing or epidemiological information, that an animal is infected with an infectious agent and is a threat to the public health, it may is</w:t>
      </w:r>
      <w:smartTag w:uri="urn:schemas-microsoft-com:office:smarttags" w:element="PersonName">
        <w:r>
          <w:rPr>
            <w:rFonts w:ascii="Times New Roman" w:hAnsi="Times New Roman"/>
            <w:sz w:val="24"/>
          </w:rPr>
          <w:t>sue</w:t>
        </w:r>
      </w:smartTag>
      <w:r>
        <w:rPr>
          <w:rFonts w:ascii="Times New Roman" w:hAnsi="Times New Roman"/>
          <w:sz w:val="24"/>
        </w:rPr>
        <w:t xml:space="preserve"> a public health notice directing the person who owns or is in possession of the animal to take one or more of the following actions:</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To examine or test the animal to determine whether it is infected with an infectious agent capable of causing human disease;</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 report to an authorized department representative for counseling on methods for preventing transmission of the infectious agent;</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To confine or quarantine the animal for the duration of the incubation period or contagious period;</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To destroy the animal or provide treatment until it is cured or free from the infection and to follow measures for preventing reinfection;</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To cease from specific activities involving the infected animal that endanger the health of others;</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To cooperate with the department in implementation of reasonable public health measures.</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60, effective </w:t>
      </w:r>
      <w:smartTag w:uri="urn:schemas-microsoft-com:office:smarttags" w:element="date">
        <w:smartTagPr>
          <w:attr w:name="Year" w:val="1996"/>
          <w:attr w:name="Day" w:val="31"/>
          <w:attr w:name="Month" w:val="10"/>
        </w:smartTagPr>
        <w:r>
          <w:rPr>
            <w:rFonts w:ascii="Times New Roman" w:hAnsi="Times New Roman"/>
            <w:sz w:val="24"/>
          </w:rPr>
          <w:t>October 31, 1996</w:t>
        </w:r>
      </w:smartTag>
      <w:r>
        <w:rPr>
          <w:rFonts w:ascii="Times New Roman" w:hAnsi="Times New Roman"/>
          <w:sz w:val="24"/>
        </w:rPr>
        <w:t xml:space="preserve">; 28 SDR 92, effective </w:t>
      </w:r>
      <w:smartTag w:uri="urn:schemas-microsoft-com:office:smarttags" w:element="date">
        <w:smartTagPr>
          <w:attr w:name="Year" w:val="2001"/>
          <w:attr w:name="Day" w:val="30"/>
          <w:attr w:name="Month" w:val="12"/>
        </w:smartTagPr>
        <w:r>
          <w:rPr>
            <w:rFonts w:ascii="Times New Roman" w:hAnsi="Times New Roman"/>
            <w:sz w:val="24"/>
          </w:rPr>
          <w:t>December 30, 2001</w:t>
        </w:r>
      </w:smartTag>
      <w:r>
        <w:rPr>
          <w:rFonts w:ascii="Times New Roman" w:hAnsi="Times New Roman"/>
          <w:sz w:val="24"/>
        </w:rPr>
        <w:t>.</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w:t>
      </w:r>
    </w:p>
    <w:p w:rsidR="0050709B" w:rsidRDefault="0050709B" w:rsidP="00916D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0709B" w:rsidSect="0050709B">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50709B"/>
    <w:rsid w:val="006136E5"/>
    <w:rsid w:val="00634D90"/>
    <w:rsid w:val="00667DF8"/>
    <w:rsid w:val="008B4366"/>
    <w:rsid w:val="008C1733"/>
    <w:rsid w:val="00912D30"/>
    <w:rsid w:val="00916D3B"/>
    <w:rsid w:val="00930C91"/>
    <w:rsid w:val="00A37C8E"/>
    <w:rsid w:val="00A9551B"/>
    <w:rsid w:val="00AA658A"/>
    <w:rsid w:val="00AC1B53"/>
    <w:rsid w:val="00B726C9"/>
    <w:rsid w:val="00BD2CC9"/>
    <w:rsid w:val="00C33982"/>
    <w:rsid w:val="00C6577A"/>
    <w:rsid w:val="00C863A1"/>
    <w:rsid w:val="00CB7B64"/>
    <w:rsid w:val="00CE3E6F"/>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6D3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224</Words>
  <Characters>1281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2004-08-03T19:57:00Z</dcterms:created>
  <dcterms:modified xsi:type="dcterms:W3CDTF">2004-08-03T19:57:00Z</dcterms:modified>
</cp:coreProperties>
</file>