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A02" w:rsidRDefault="00920A02" w:rsidP="00EA43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44:58:07:04.  Acquisition, dispensing, and distribution records.</w:t>
      </w:r>
      <w:r>
        <w:rPr>
          <w:rFonts w:ascii="Times New Roman" w:hAnsi="Times New Roman"/>
          <w:sz w:val="24"/>
        </w:rPr>
        <w:t xml:space="preserve"> A dispenser sh</w:t>
      </w:r>
      <w:smartTag w:uri="urn:schemas-microsoft-com:office:smarttags" w:element="PersonName">
        <w:r>
          <w:rPr>
            <w:rFonts w:ascii="Times New Roman" w:hAnsi="Times New Roman"/>
            <w:sz w:val="24"/>
          </w:rPr>
          <w:t>all</w:t>
        </w:r>
      </w:smartTag>
      <w:r>
        <w:rPr>
          <w:rFonts w:ascii="Times New Roman" w:hAnsi="Times New Roman"/>
          <w:sz w:val="24"/>
        </w:rPr>
        <w:t xml:space="preserve"> maintain the records required to acquire, distribute, or dispense controlled substances in a readily retrievable manner. The following minimum standards sh</w:t>
      </w:r>
      <w:smartTag w:uri="urn:schemas-microsoft-com:office:smarttags" w:element="PersonName">
        <w:r>
          <w:rPr>
            <w:rFonts w:ascii="Times New Roman" w:hAnsi="Times New Roman"/>
            <w:sz w:val="24"/>
          </w:rPr>
          <w:t>all</w:t>
        </w:r>
      </w:smartTag>
      <w:r>
        <w:rPr>
          <w:rFonts w:ascii="Times New Roman" w:hAnsi="Times New Roman"/>
          <w:sz w:val="24"/>
        </w:rPr>
        <w:t xml:space="preserve"> be met:</w:t>
      </w:r>
    </w:p>
    <w:p w:rsidR="00920A02" w:rsidRDefault="00920A02" w:rsidP="00EA43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20A02" w:rsidRDefault="00920A02" w:rsidP="00EA43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Acquisition of Schedule I and II substances will be verified through official order forms of the DEA;</w:t>
      </w:r>
    </w:p>
    <w:p w:rsidR="00920A02" w:rsidRDefault="00920A02" w:rsidP="00EA43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20A02" w:rsidRDefault="00920A02" w:rsidP="00EA43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Acquisition of Schedule III and IV substances will be verified through invoices or other records;</w:t>
      </w:r>
    </w:p>
    <w:p w:rsidR="00920A02" w:rsidRDefault="00920A02" w:rsidP="00EA43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20A02" w:rsidRDefault="00920A02" w:rsidP="00EA43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(3)  Dispensing of </w:t>
      </w:r>
      <w:smartTag w:uri="urn:schemas-microsoft-com:office:smarttags" w:element="PersonName">
        <w:r>
          <w:rPr>
            <w:rFonts w:ascii="Times New Roman" w:hAnsi="Times New Roman"/>
            <w:sz w:val="24"/>
          </w:rPr>
          <w:t>all</w:t>
        </w:r>
      </w:smartTag>
      <w:r>
        <w:rPr>
          <w:rFonts w:ascii="Times New Roman" w:hAnsi="Times New Roman"/>
          <w:sz w:val="24"/>
        </w:rPr>
        <w:t xml:space="preserve"> controlled substances will be verified through prescriptions or other chronological records as follows:</w:t>
      </w:r>
    </w:p>
    <w:p w:rsidR="00920A02" w:rsidRDefault="00920A02" w:rsidP="00EA43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20A02" w:rsidRDefault="00920A02" w:rsidP="00EA43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The records sh</w:t>
      </w:r>
      <w:smartTag w:uri="urn:schemas-microsoft-com:office:smarttags" w:element="PersonName">
        <w:r>
          <w:rPr>
            <w:rFonts w:ascii="Times New Roman" w:hAnsi="Times New Roman"/>
            <w:sz w:val="24"/>
          </w:rPr>
          <w:t>all</w:t>
        </w:r>
      </w:smartTag>
      <w:r>
        <w:rPr>
          <w:rFonts w:ascii="Times New Roman" w:hAnsi="Times New Roman"/>
          <w:sz w:val="24"/>
        </w:rPr>
        <w:t xml:space="preserve"> include the name and address of the patient (or species and name and address of the owner if the patient is an animal), the date, the controlled substance and dose, the quantity dispensed, and the name, address, and DEA number of the prescriber;</w:t>
      </w:r>
    </w:p>
    <w:p w:rsidR="00920A02" w:rsidRDefault="00920A02" w:rsidP="00EA43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20A02" w:rsidRDefault="00920A02" w:rsidP="00EA43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A separate file sh</w:t>
      </w:r>
      <w:smartTag w:uri="urn:schemas-microsoft-com:office:smarttags" w:element="PersonName">
        <w:r>
          <w:rPr>
            <w:rFonts w:ascii="Times New Roman" w:hAnsi="Times New Roman"/>
            <w:sz w:val="24"/>
          </w:rPr>
          <w:t>all</w:t>
        </w:r>
      </w:smartTag>
      <w:r>
        <w:rPr>
          <w:rFonts w:ascii="Times New Roman" w:hAnsi="Times New Roman"/>
          <w:sz w:val="24"/>
        </w:rPr>
        <w:t xml:space="preserve"> be maintained for dispensed substances listed in Schedule II;</w:t>
      </w:r>
    </w:p>
    <w:p w:rsidR="00920A02" w:rsidRDefault="00920A02" w:rsidP="00EA43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20A02" w:rsidRDefault="00920A02" w:rsidP="00EA43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  Schedule III and IV records may be maintained in a separate file or marked with a red "C" at least one inch high and filed with the prescriptions for noncontrolled drugs. If the pharmacy uses an au</w:t>
      </w:r>
      <w:smartTag w:uri="urn:schemas-microsoft-com:office:smarttags" w:element="PersonName">
        <w:r>
          <w:rPr>
            <w:rFonts w:ascii="Times New Roman" w:hAnsi="Times New Roman"/>
            <w:sz w:val="24"/>
          </w:rPr>
          <w:t>tom</w:t>
        </w:r>
      </w:smartTag>
      <w:r>
        <w:rPr>
          <w:rFonts w:ascii="Times New Roman" w:hAnsi="Times New Roman"/>
          <w:sz w:val="24"/>
        </w:rPr>
        <w:t>ated data processing system or electronic record keeping system for prescriptions which permits identification by prescription number and retrieval of original documents by prescriber's name, patient's name, controlled substance dispensed, and date filled, then the requirement to mark the hard copy prescription with a red "C" is waived; and</w:t>
      </w:r>
    </w:p>
    <w:p w:rsidR="00920A02" w:rsidRDefault="00920A02" w:rsidP="00EA43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20A02" w:rsidRDefault="00920A02" w:rsidP="00EA43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Distribution of controlled substances to another registrant as provided under subdivision 44:58:</w:t>
      </w:r>
      <w:smartTag w:uri="urn:schemas-microsoft-com:office:smarttags" w:element="time">
        <w:smartTagPr>
          <w:attr w:name="Minute" w:val="21"/>
          <w:attr w:name="Hour" w:val="14"/>
        </w:smartTagPr>
        <w:r>
          <w:rPr>
            <w:rFonts w:ascii="Times New Roman" w:hAnsi="Times New Roman"/>
            <w:sz w:val="24"/>
          </w:rPr>
          <w:t>02:21</w:t>
        </w:r>
      </w:smartTag>
      <w:r>
        <w:rPr>
          <w:rFonts w:ascii="Times New Roman" w:hAnsi="Times New Roman"/>
          <w:sz w:val="24"/>
        </w:rPr>
        <w:t>(1) sh</w:t>
      </w:r>
      <w:smartTag w:uri="urn:schemas-microsoft-com:office:smarttags" w:element="PersonName">
        <w:r>
          <w:rPr>
            <w:rFonts w:ascii="Times New Roman" w:hAnsi="Times New Roman"/>
            <w:sz w:val="24"/>
          </w:rPr>
          <w:t>all</w:t>
        </w:r>
      </w:smartTag>
      <w:r>
        <w:rPr>
          <w:rFonts w:ascii="Times New Roman" w:hAnsi="Times New Roman"/>
          <w:sz w:val="24"/>
        </w:rPr>
        <w:t xml:space="preserve"> be as follows:</w:t>
      </w:r>
    </w:p>
    <w:p w:rsidR="00920A02" w:rsidRDefault="00920A02" w:rsidP="00EA43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20A02" w:rsidRDefault="00920A02" w:rsidP="00EA43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Distribution of Schedule I and II substances will be verified by the supplier's copy of the official DEA order form; and</w:t>
      </w:r>
    </w:p>
    <w:p w:rsidR="00920A02" w:rsidRDefault="00920A02" w:rsidP="00EA43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20A02" w:rsidRDefault="00920A02" w:rsidP="00EA43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Distribution of Schedule III and IV substances will be verified by invoices.</w:t>
      </w:r>
    </w:p>
    <w:p w:rsidR="00920A02" w:rsidRDefault="00920A02" w:rsidP="00EA43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20A02" w:rsidRDefault="00920A02" w:rsidP="00EA43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6 SDR 93, effective </w:t>
      </w:r>
      <w:smartTag w:uri="urn:schemas-microsoft-com:office:smarttags" w:element="date">
        <w:smartTagPr>
          <w:attr w:name="Year" w:val="1980"/>
          <w:attr w:name="Day" w:val="1"/>
          <w:attr w:name="Month" w:val="7"/>
        </w:smartTagPr>
        <w:r>
          <w:rPr>
            <w:rFonts w:ascii="Times New Roman" w:hAnsi="Times New Roman"/>
            <w:sz w:val="24"/>
          </w:rPr>
          <w:t>July 1, 1980</w:t>
        </w:r>
      </w:smartTag>
      <w:r>
        <w:rPr>
          <w:rFonts w:ascii="Times New Roman" w:hAnsi="Times New Roman"/>
          <w:sz w:val="24"/>
        </w:rPr>
        <w:t xml:space="preserve">; 11 SDR 36, effective </w:t>
      </w:r>
      <w:smartTag w:uri="urn:schemas-microsoft-com:office:smarttags" w:element="date">
        <w:smartTagPr>
          <w:attr w:name="Year" w:val="1984"/>
          <w:attr w:name="Day" w:val="11"/>
          <w:attr w:name="Month" w:val="9"/>
        </w:smartTagPr>
        <w:r>
          <w:rPr>
            <w:rFonts w:ascii="Times New Roman" w:hAnsi="Times New Roman"/>
            <w:sz w:val="24"/>
          </w:rPr>
          <w:t>September 11, 1984</w:t>
        </w:r>
      </w:smartTag>
      <w:r>
        <w:rPr>
          <w:rFonts w:ascii="Times New Roman" w:hAnsi="Times New Roman"/>
          <w:sz w:val="24"/>
        </w:rPr>
        <w:t xml:space="preserve">; 25 SDR 48, effective </w:t>
      </w:r>
      <w:smartTag w:uri="urn:schemas-microsoft-com:office:smarttags" w:element="date">
        <w:smartTagPr>
          <w:attr w:name="Year" w:val="1998"/>
          <w:attr w:name="Day" w:val="1"/>
          <w:attr w:name="Month" w:val="10"/>
        </w:smartTagPr>
        <w:r>
          <w:rPr>
            <w:rFonts w:ascii="Times New Roman" w:hAnsi="Times New Roman"/>
            <w:sz w:val="24"/>
          </w:rPr>
          <w:t>October 1, 1998</w:t>
        </w:r>
      </w:smartTag>
      <w:r>
        <w:rPr>
          <w:rFonts w:ascii="Times New Roman" w:hAnsi="Times New Roman"/>
          <w:sz w:val="24"/>
        </w:rPr>
        <w:t>.</w:t>
      </w:r>
    </w:p>
    <w:p w:rsidR="00920A02" w:rsidRDefault="00920A02" w:rsidP="00EA43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34-20B-41.</w:t>
      </w:r>
    </w:p>
    <w:p w:rsidR="00920A02" w:rsidRDefault="00920A02" w:rsidP="00EA43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34-20B-39, 34-20B-40.</w:t>
      </w:r>
    </w:p>
    <w:p w:rsidR="00920A02" w:rsidRDefault="00920A02" w:rsidP="00EA43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920A02" w:rsidSect="00920A0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969D1"/>
    <w:rsid w:val="00213F8B"/>
    <w:rsid w:val="002331DF"/>
    <w:rsid w:val="002D6964"/>
    <w:rsid w:val="0030764C"/>
    <w:rsid w:val="00311D28"/>
    <w:rsid w:val="003361F8"/>
    <w:rsid w:val="003F3E33"/>
    <w:rsid w:val="004154D8"/>
    <w:rsid w:val="0047488A"/>
    <w:rsid w:val="005016CD"/>
    <w:rsid w:val="006136E5"/>
    <w:rsid w:val="00634D90"/>
    <w:rsid w:val="00667DF8"/>
    <w:rsid w:val="008B4366"/>
    <w:rsid w:val="008C1733"/>
    <w:rsid w:val="00912D30"/>
    <w:rsid w:val="00920A02"/>
    <w:rsid w:val="00930C91"/>
    <w:rsid w:val="00A37C8E"/>
    <w:rsid w:val="00A9551B"/>
    <w:rsid w:val="00AA658A"/>
    <w:rsid w:val="00AC1B53"/>
    <w:rsid w:val="00B726C9"/>
    <w:rsid w:val="00BD2CC9"/>
    <w:rsid w:val="00C33982"/>
    <w:rsid w:val="00C6577A"/>
    <w:rsid w:val="00C863A1"/>
    <w:rsid w:val="00CB7B64"/>
    <w:rsid w:val="00CE3E6F"/>
    <w:rsid w:val="00D82418"/>
    <w:rsid w:val="00E52ADD"/>
    <w:rsid w:val="00EA43F7"/>
    <w:rsid w:val="00F04922"/>
    <w:rsid w:val="00F46A0C"/>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3F7"/>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307</Words>
  <Characters>1754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2004-08-03T21:40:00Z</dcterms:created>
  <dcterms:modified xsi:type="dcterms:W3CDTF">2004-08-03T21:41:00Z</dcterms:modified>
</cp:coreProperties>
</file>