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227" w:rsidRDefault="00411227" w:rsidP="002278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44:58:08:09.  Dispensing of narcotic drugs for narcotic rehabilitation program authorized.</w:t>
      </w:r>
      <w:r>
        <w:rPr>
          <w:rFonts w:ascii="Times New Roman" w:hAnsi="Times New Roman"/>
          <w:sz w:val="24"/>
        </w:rPr>
        <w:t xml:space="preserve"> Repealed.</w:t>
      </w:r>
    </w:p>
    <w:p w:rsidR="00411227" w:rsidRDefault="00411227" w:rsidP="002278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1227" w:rsidRDefault="00411227" w:rsidP="002278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411227" w:rsidRDefault="00411227" w:rsidP="002278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11227" w:rsidSect="0041122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278AC"/>
    <w:rsid w:val="002331DF"/>
    <w:rsid w:val="002D6964"/>
    <w:rsid w:val="0030764C"/>
    <w:rsid w:val="00311D28"/>
    <w:rsid w:val="003361F8"/>
    <w:rsid w:val="003F3E33"/>
    <w:rsid w:val="00411227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8A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2004-08-03T21:44:00Z</dcterms:created>
  <dcterms:modified xsi:type="dcterms:W3CDTF">2004-08-03T21:44:00Z</dcterms:modified>
</cp:coreProperties>
</file>