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672E" w:rsidRDefault="004A672E" w:rsidP="009112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46:32:01:09.  Off-site medical care cost.</w:t>
      </w:r>
      <w:r>
        <w:rPr>
          <w:rFonts w:ascii="Times New Roman" w:hAnsi="Times New Roman"/>
          <w:sz w:val="24"/>
        </w:rPr>
        <w:t xml:space="preserve"> If a patient is not assessed to pay a per diem and requires medical treatment outside the scope of services provided by the HSC, the patient shall be billed individually for the treatment at the HSC's cost.</w:t>
      </w:r>
    </w:p>
    <w:p w:rsidR="004A672E" w:rsidRDefault="004A672E" w:rsidP="009112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A672E" w:rsidRDefault="004A672E" w:rsidP="009112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26 SDR 64, effective </w:t>
      </w:r>
      <w:smartTag w:uri="urn:schemas-microsoft-com:office:smarttags" w:element="date">
        <w:smartTagPr>
          <w:attr w:name="Year" w:val="1999"/>
          <w:attr w:name="Day" w:val="16"/>
          <w:attr w:name="Month" w:val="11"/>
        </w:smartTagPr>
        <w:r>
          <w:rPr>
            <w:rFonts w:ascii="Times New Roman" w:hAnsi="Times New Roman"/>
            <w:sz w:val="24"/>
          </w:rPr>
          <w:t>November 16, 1999</w:t>
        </w:r>
      </w:smartTag>
      <w:r>
        <w:rPr>
          <w:rFonts w:ascii="Times New Roman" w:hAnsi="Times New Roman"/>
          <w:sz w:val="24"/>
        </w:rPr>
        <w:t>.</w:t>
      </w:r>
    </w:p>
    <w:p w:rsidR="004A672E" w:rsidRDefault="004A672E" w:rsidP="009112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27A-13-3.2.</w:t>
      </w:r>
    </w:p>
    <w:p w:rsidR="004A672E" w:rsidRDefault="004A672E" w:rsidP="009112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27A-13-3.2.</w:t>
      </w:r>
    </w:p>
    <w:p w:rsidR="004A672E" w:rsidRDefault="004A672E" w:rsidP="009112C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A672E" w:rsidSect="004A672E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4A672E"/>
    <w:rsid w:val="005016CD"/>
    <w:rsid w:val="006136E5"/>
    <w:rsid w:val="00634D90"/>
    <w:rsid w:val="00667DF8"/>
    <w:rsid w:val="008B4366"/>
    <w:rsid w:val="008C1733"/>
    <w:rsid w:val="009112C7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22C28"/>
    <w:rsid w:val="00E52ADD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12C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55</Words>
  <Characters>318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2004-08-06T20:23:00Z</dcterms:created>
  <dcterms:modified xsi:type="dcterms:W3CDTF">2004-08-06T20:23:00Z</dcterms:modified>
</cp:coreProperties>
</file>