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12:26:04</w:t>
        </w:r>
      </w:smartTag>
      <w:r>
        <w:rPr>
          <w:rFonts w:ascii="Times New Roman" w:hAnsi="Times New Roman"/>
          <w:b/>
          <w:sz w:val="24"/>
        </w:rPr>
        <w:t>:01.  Plant requirements.</w:t>
      </w:r>
      <w:r>
        <w:rPr>
          <w:rFonts w:ascii="Times New Roman" w:hAnsi="Times New Roman"/>
          <w:sz w:val="24"/>
        </w:rPr>
        <w:t xml:space="preserve"> Buildings housing egg grading and packing establishments shall meet the following requirements:</w:t>
      </w: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Be of sound construction so as to prevent, insofar as practicable, the entrance or harboring of vermin;</w:t>
      </w: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Have grading and packing rooms of sufficient size to permit installation of all necessary equipment and the conduct of grading and packing in a sanitary manner. These rooms shall be kept clean during grading and packing operations and shall be thoroughly cleaned at the end of each operating day;</w:t>
      </w: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Provide ventilation sufficient to prevent the development of mold and mustiness.</w:t>
      </w: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A83F3A" w:rsidRDefault="00A83F3A" w:rsidP="00A8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83F3A" w:rsidSect="00A83F3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30C91"/>
    <w:rsid w:val="00A37C8E"/>
    <w:rsid w:val="00A81F15"/>
    <w:rsid w:val="00A83F3A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1F1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116</Words>
  <Characters>664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2004-06-03T20:26:00Z</dcterms:created>
  <dcterms:modified xsi:type="dcterms:W3CDTF">2004-06-03T20:26:00Z</dcterms:modified>
</cp:coreProperties>
</file>