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B1A" w:rsidRDefault="00C45B1A" w:rsidP="00D00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47:02:02:07.  Form.</w:t>
      </w:r>
      <w:r>
        <w:rPr>
          <w:rFonts w:ascii="Times New Roman" w:hAnsi="Times New Roman"/>
          <w:sz w:val="24"/>
        </w:rPr>
        <w:t xml:space="preserve"> Petitions shall be made in writing on forms approved by the division. The petition may be returned to the petitioner for completion if it is incomplete.</w:t>
      </w:r>
    </w:p>
    <w:p w:rsidR="00C45B1A" w:rsidRDefault="00C45B1A" w:rsidP="00D00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5B1A" w:rsidRDefault="00C45B1A" w:rsidP="00D00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C45B1A" w:rsidRDefault="00C45B1A" w:rsidP="00D00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C45B1A" w:rsidRDefault="00C45B1A" w:rsidP="00D00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C45B1A" w:rsidRDefault="00C45B1A" w:rsidP="00D00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45B1A" w:rsidSect="00C45B1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45B1A"/>
    <w:rsid w:val="00C626B9"/>
    <w:rsid w:val="00CC7638"/>
    <w:rsid w:val="00CE017A"/>
    <w:rsid w:val="00D00485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48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2004-08-11T19:45:00Z</dcterms:created>
  <dcterms:modified xsi:type="dcterms:W3CDTF">2004-08-11T19:46:00Z</dcterms:modified>
</cp:coreProperties>
</file>