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:11.  Prehearing conferences.</w:t>
      </w:r>
      <w:r>
        <w:rPr>
          <w:rFonts w:ascii="Times New Roman" w:hAnsi="Times New Roman"/>
          <w:sz w:val="24"/>
        </w:rPr>
        <w:t xml:space="preserve"> In any action, the Division of Labor and Management may in its discretion direct the attorneys for the parties and any unrepresented parties to appear by telephonic conference before a hearing for such purposes as the following: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Expediting the disposition of the petition for hearing;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Not allowing the case to become protracted;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Requiring thorough preparation; and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Facilitating settlement.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8, effective </w:t>
      </w:r>
      <w:smartTag w:uri="urn:schemas-microsoft-com:office:smarttags" w:element="date">
        <w:smartTagPr>
          <w:attr w:name="Year" w:val="1992"/>
          <w:attr w:name="Day" w:val="29"/>
          <w:attr w:name="Month" w:val="7"/>
        </w:smartTagPr>
        <w:r>
          <w:rPr>
            <w:rFonts w:ascii="Times New Roman" w:hAnsi="Times New Roman"/>
            <w:sz w:val="24"/>
          </w:rPr>
          <w:t>July 29, 1992</w:t>
        </w:r>
      </w:smartTag>
      <w:r>
        <w:rPr>
          <w:rFonts w:ascii="Times New Roman" w:hAnsi="Times New Roman"/>
          <w:sz w:val="24"/>
        </w:rPr>
        <w:t>.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62-2-5.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62-7-12.</w:t>
      </w:r>
    </w:p>
    <w:p w:rsidR="005C1FEA" w:rsidRDefault="005C1FEA" w:rsidP="00A10A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C1FEA" w:rsidSect="005C1FE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5C1FEA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10AF0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AF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84</Words>
  <Characters>481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2004-08-11T20:10:00Z</dcterms:created>
  <dcterms:modified xsi:type="dcterms:W3CDTF">2004-08-11T20:11:00Z</dcterms:modified>
</cp:coreProperties>
</file>