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57C" w:rsidRDefault="00A5057C" w:rsidP="00C0149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:14.  Final prehearing conference.</w:t>
      </w:r>
      <w:r>
        <w:rPr>
          <w:rFonts w:ascii="Times New Roman" w:hAnsi="Times New Roman"/>
          <w:sz w:val="24"/>
        </w:rPr>
        <w:t xml:space="preserve"> The final prehearing conference shall be held as close to the time of hearing as is reasonable under the circumstances.</w:t>
      </w:r>
    </w:p>
    <w:p w:rsidR="00A5057C" w:rsidRDefault="00A5057C" w:rsidP="00C0149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5057C" w:rsidRDefault="00A5057C" w:rsidP="00C0149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8, effective </w:t>
      </w:r>
      <w:smartTag w:uri="urn:schemas-microsoft-com:office:smarttags" w:element="date">
        <w:smartTagPr>
          <w:attr w:name="Year" w:val="1992"/>
          <w:attr w:name="Day" w:val="29"/>
          <w:attr w:name="Month" w:val="7"/>
        </w:smartTagPr>
        <w:r>
          <w:rPr>
            <w:rFonts w:ascii="Times New Roman" w:hAnsi="Times New Roman"/>
            <w:sz w:val="24"/>
          </w:rPr>
          <w:t>July 29, 1992</w:t>
        </w:r>
      </w:smartTag>
      <w:r>
        <w:rPr>
          <w:rFonts w:ascii="Times New Roman" w:hAnsi="Times New Roman"/>
          <w:sz w:val="24"/>
        </w:rPr>
        <w:t>.</w:t>
      </w:r>
    </w:p>
    <w:p w:rsidR="00A5057C" w:rsidRDefault="00A5057C" w:rsidP="00C0149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62-2-5.</w:t>
      </w:r>
    </w:p>
    <w:p w:rsidR="00A5057C" w:rsidRDefault="00A5057C" w:rsidP="00C0149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62-7-12.</w:t>
      </w:r>
    </w:p>
    <w:p w:rsidR="00A5057C" w:rsidRDefault="00A5057C" w:rsidP="00C0149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5057C" w:rsidSect="00A5057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057C"/>
    <w:rsid w:val="00A544F7"/>
    <w:rsid w:val="00A663CC"/>
    <w:rsid w:val="00A87BF6"/>
    <w:rsid w:val="00AA356A"/>
    <w:rsid w:val="00AD18F6"/>
    <w:rsid w:val="00B610D9"/>
    <w:rsid w:val="00B971D1"/>
    <w:rsid w:val="00C00B44"/>
    <w:rsid w:val="00C0149F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149F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2004-08-11T20:11:00Z</dcterms:created>
  <dcterms:modified xsi:type="dcterms:W3CDTF">2004-08-11T20:11:00Z</dcterms:modified>
</cp:coreProperties>
</file>