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09" w:rsidRDefault="00733109" w:rsidP="00AC031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  <w:sz w:val="24"/>
          </w:rPr>
          <w:t>04:01</w:t>
        </w:r>
      </w:smartTag>
      <w:r>
        <w:rPr>
          <w:rFonts w:ascii="Times New Roman" w:hAnsi="Times New Roman"/>
          <w:b/>
          <w:sz w:val="24"/>
        </w:rPr>
        <w:t>:04.  Hearing procedure.</w:t>
      </w:r>
      <w:r>
        <w:rPr>
          <w:rFonts w:ascii="Times New Roman" w:hAnsi="Times New Roman"/>
          <w:sz w:val="24"/>
        </w:rPr>
        <w:t xml:space="preserve"> Repealed.</w:t>
      </w:r>
    </w:p>
    <w:p w:rsidR="00733109" w:rsidRDefault="00733109" w:rsidP="00AC031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33109" w:rsidRDefault="00733109" w:rsidP="00AC031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 xml:space="preserve">; repealed, 24 SDR 7, effective </w:t>
      </w:r>
      <w:smartTag w:uri="urn:schemas-microsoft-com:office:smarttags" w:element="date">
        <w:smartTagPr>
          <w:attr w:name="Year" w:val="1997"/>
          <w:attr w:name="Day" w:val="30"/>
          <w:attr w:name="Month" w:val="7"/>
        </w:smartTagPr>
        <w:r>
          <w:rPr>
            <w:rFonts w:ascii="Times New Roman" w:hAnsi="Times New Roman"/>
            <w:sz w:val="24"/>
          </w:rPr>
          <w:t>July 30, 1997</w:t>
        </w:r>
      </w:smartTag>
      <w:r>
        <w:rPr>
          <w:rFonts w:ascii="Times New Roman" w:hAnsi="Times New Roman"/>
          <w:sz w:val="24"/>
        </w:rPr>
        <w:t>.</w:t>
      </w:r>
    </w:p>
    <w:p w:rsidR="00733109" w:rsidRDefault="00733109" w:rsidP="00AC031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33109" w:rsidSect="007331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33109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C0316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1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2004-08-12T19:45:00Z</dcterms:created>
  <dcterms:modified xsi:type="dcterms:W3CDTF">2004-08-12T19:45:00Z</dcterms:modified>
</cp:coreProperties>
</file>