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19E5" w:rsidRDefault="005A19E5" w:rsidP="000028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26"/>
          <w:attr w:name="Hour" w:val="12"/>
        </w:smartTagPr>
        <w:r>
          <w:rPr>
            <w:rFonts w:ascii="Times New Roman" w:hAnsi="Times New Roman"/>
            <w:b/>
            <w:sz w:val="24"/>
          </w:rPr>
          <w:t>12:26:08</w:t>
        </w:r>
      </w:smartTag>
      <w:r>
        <w:rPr>
          <w:rFonts w:ascii="Times New Roman" w:hAnsi="Times New Roman"/>
          <w:b/>
          <w:sz w:val="24"/>
        </w:rPr>
        <w:t>:05.  </w:t>
      </w:r>
      <w:smartTag w:uri="urn:schemas-microsoft-com:office:smarttags" w:element="place">
        <w:smartTag w:uri="urn:schemas-microsoft-com:office:smarttags" w:element="State">
          <w:r>
            <w:rPr>
              <w:rFonts w:ascii="Times New Roman" w:hAnsi="Times New Roman"/>
              <w:b/>
              <w:sz w:val="24"/>
            </w:rPr>
            <w:t>South Dakota</w:t>
          </w:r>
        </w:smartTag>
      </w:smartTag>
      <w:r>
        <w:rPr>
          <w:rFonts w:ascii="Times New Roman" w:hAnsi="Times New Roman"/>
          <w:b/>
          <w:sz w:val="24"/>
        </w:rPr>
        <w:t xml:space="preserve"> consumer Grade B at origin.</w:t>
      </w:r>
      <w:r>
        <w:rPr>
          <w:rFonts w:ascii="Times New Roman" w:hAnsi="Times New Roman"/>
          <w:sz w:val="24"/>
        </w:rPr>
        <w:t xml:space="preserve">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consumer Grade B at origin shall consist of eggs which are 90 percent B quality or better. Within the maximum tolerance of 10 percent which may be below B quality, not more than 10 percent may be checks. Not more than .5 percent may be leakers, dirties, or loss due to meat spots or blood spots in any combination. The loss due to meat spots or blood spots alone may not exceed .3 percent. Other types of loss are not permitted.</w:t>
      </w:r>
    </w:p>
    <w:p w:rsidR="005A19E5" w:rsidRDefault="005A19E5" w:rsidP="000028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A19E5" w:rsidRDefault="005A19E5" w:rsidP="000028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8 SDR 89, effective </w:t>
      </w:r>
      <w:smartTag w:uri="urn:schemas-microsoft-com:office:smarttags" w:element="date">
        <w:smartTagPr>
          <w:attr w:name="Year" w:val="1982"/>
          <w:attr w:name="Day" w:val="24"/>
          <w:attr w:name="Month" w:val="1"/>
        </w:smartTagPr>
        <w:r>
          <w:rPr>
            <w:rFonts w:ascii="Times New Roman" w:hAnsi="Times New Roman"/>
            <w:sz w:val="24"/>
          </w:rPr>
          <w:t>January 24, 1982</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17 SDR 122, effective </w:t>
      </w:r>
      <w:smartTag w:uri="urn:schemas-microsoft-com:office:smarttags" w:element="date">
        <w:smartTagPr>
          <w:attr w:name="Year" w:val="1991"/>
          <w:attr w:name="Day" w:val="24"/>
          <w:attr w:name="Month" w:val="2"/>
        </w:smartTagPr>
        <w:r>
          <w:rPr>
            <w:rFonts w:ascii="Times New Roman" w:hAnsi="Times New Roman"/>
            <w:sz w:val="24"/>
          </w:rPr>
          <w:t>February 24, 1991</w:t>
        </w:r>
      </w:smartTag>
      <w:r>
        <w:rPr>
          <w:rFonts w:ascii="Times New Roman" w:hAnsi="Times New Roman"/>
          <w:sz w:val="24"/>
        </w:rPr>
        <w:t>.</w:t>
      </w:r>
    </w:p>
    <w:p w:rsidR="005A19E5" w:rsidRDefault="005A19E5" w:rsidP="000028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39-11-7.</w:t>
      </w:r>
    </w:p>
    <w:p w:rsidR="005A19E5" w:rsidRDefault="005A19E5" w:rsidP="000028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39-11-7.</w:t>
      </w:r>
    </w:p>
    <w:p w:rsidR="005A19E5" w:rsidRDefault="005A19E5" w:rsidP="0000282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A19E5" w:rsidSect="005A19E5">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02820"/>
    <w:rsid w:val="000C177B"/>
    <w:rsid w:val="001759A3"/>
    <w:rsid w:val="00213F8B"/>
    <w:rsid w:val="002331DF"/>
    <w:rsid w:val="005016CD"/>
    <w:rsid w:val="005A19E5"/>
    <w:rsid w:val="00667DF8"/>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282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107</Words>
  <Characters>616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2004-06-03T20:36:00Z</dcterms:created>
  <dcterms:modified xsi:type="dcterms:W3CDTF">2004-06-03T20:36:00Z</dcterms:modified>
</cp:coreProperties>
</file>