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B61" w:rsidRDefault="00971B61" w:rsidP="00287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Hour" w:val="15"/>
          <w:attr w:name="Minute" w:val="2"/>
        </w:smartTagPr>
        <w:r>
          <w:rPr>
            <w:rFonts w:ascii="Times New Roman" w:hAnsi="Times New Roman"/>
            <w:b/>
            <w:sz w:val="24"/>
          </w:rPr>
          <w:t>03:02</w:t>
        </w:r>
      </w:smartTag>
      <w:r>
        <w:rPr>
          <w:rFonts w:ascii="Times New Roman" w:hAnsi="Times New Roman"/>
          <w:b/>
          <w:sz w:val="24"/>
        </w:rPr>
        <w:t>:03.  On-line retailer's fees.</w:t>
      </w:r>
      <w:r>
        <w:rPr>
          <w:rFonts w:ascii="Times New Roman" w:hAnsi="Times New Roman"/>
          <w:sz w:val="24"/>
        </w:rPr>
        <w:t xml:space="preserve"> Repealed.</w:t>
      </w:r>
    </w:p>
    <w:p w:rsidR="00971B61" w:rsidRDefault="00971B61" w:rsidP="00287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71B61" w:rsidRDefault="00971B61" w:rsidP="00287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October 8, 1990; repealed, 36 SDR 215, effective July 1, 2010.</w:t>
      </w:r>
    </w:p>
    <w:p w:rsidR="00971B61" w:rsidRDefault="00971B61" w:rsidP="00287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71B61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70A1"/>
    <w:rsid w:val="002870A1"/>
    <w:rsid w:val="00971B61"/>
    <w:rsid w:val="00993ACD"/>
    <w:rsid w:val="00DD60F6"/>
    <w:rsid w:val="00FB0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70A1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2010-07-04T17:38:00Z</dcterms:created>
  <dcterms:modified xsi:type="dcterms:W3CDTF">2010-07-04T17:38:00Z</dcterms:modified>
</cp:coreProperties>
</file>