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50:03:02:02.  Personnel utilization.</w:t>
      </w:r>
      <w:r>
        <w:rPr>
          <w:rFonts w:ascii="Times New Roman" w:hAnsi="Times New Roman"/>
          <w:sz w:val="24"/>
        </w:rPr>
        <w:t xml:space="preserve"> The secretary shall establish representation at the United States Department of Veterans' Affairs facility in Sioux Falls, South Dakota. The secretary may, within budgetary limitations, assign employees to handle claims for veterans' organizations with the consent of such organizations.</w:t>
      </w:r>
    </w:p>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 effective July 27, 1975; 12 SDR 151, 12 SDR 154, effective July 1, 1986; 38 SDR 58, effective October 19, 2011.</w:t>
      </w:r>
    </w:p>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33A-1-8.</w:t>
      </w:r>
    </w:p>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33A-1-8, 33A-1-13.</w:t>
      </w:r>
    </w:p>
    <w:p w:rsidR="0082219D" w:rsidRDefault="0082219D" w:rsidP="006A533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2219D"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A533C"/>
    <w:rsid w:val="0004740F"/>
    <w:rsid w:val="001164E4"/>
    <w:rsid w:val="006A533C"/>
    <w:rsid w:val="0082219D"/>
    <w:rsid w:val="00895CA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33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79</Words>
  <Characters>455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2011-10-07T21:02:00Z</dcterms:created>
  <dcterms:modified xsi:type="dcterms:W3CDTF">2011-10-07T21:02:00Z</dcterms:modified>
</cp:coreProperties>
</file>