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82" w:rsidRDefault="00296782" w:rsidP="00A0213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50:04:03:06.  Division of proceeds among children.</w:t>
      </w:r>
      <w:r>
        <w:rPr>
          <w:rFonts w:ascii="Times New Roman" w:hAnsi="Times New Roman"/>
          <w:sz w:val="24"/>
        </w:rPr>
        <w:t xml:space="preserve"> If a bonus is payable to the two or more children of a deceased veteran, each child is entitled to a share based on the total amount of the bonus awarded, divided by the number of such children living at the time of award.</w:t>
      </w:r>
    </w:p>
    <w:p w:rsidR="00296782" w:rsidRDefault="00296782" w:rsidP="00A0213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96782" w:rsidRDefault="00296782" w:rsidP="00A0213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71, effective October 21, 1991; 38 SDR 58, effective October 19, 2011.</w:t>
      </w:r>
    </w:p>
    <w:p w:rsidR="00296782" w:rsidRDefault="00296782" w:rsidP="00A0213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33A-2-25.</w:t>
      </w:r>
    </w:p>
    <w:p w:rsidR="00296782" w:rsidRDefault="00296782" w:rsidP="00A0213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33A-2-13, 33A-2-24, 33A-2-25.</w:t>
      </w:r>
    </w:p>
    <w:p w:rsidR="00296782" w:rsidRDefault="00296782" w:rsidP="00A0213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96782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130"/>
    <w:rsid w:val="0004740F"/>
    <w:rsid w:val="001164E4"/>
    <w:rsid w:val="00296782"/>
    <w:rsid w:val="00895CA1"/>
    <w:rsid w:val="00A0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3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2011-10-07T22:10:00Z</dcterms:created>
  <dcterms:modified xsi:type="dcterms:W3CDTF">2011-10-07T22:10:00Z</dcterms:modified>
</cp:coreProperties>
</file>