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50:04:04:02.  Review by secretary.</w:t>
      </w:r>
      <w:r>
        <w:rPr>
          <w:rFonts w:ascii="Times New Roman" w:hAnsi="Times New Roman"/>
          <w:sz w:val="24"/>
        </w:rPr>
        <w:t xml:space="preserve"> Within 120 days after receiving notice of a bonus determination or the amount of a bonus allowed under the claim, an applicant who is dissatisfied may request a review of the claim by the secretary of the S. D. Department of Veterans' Affairs. The applicant shall state clearly and concisely the reason for the request. The request may be accompanied by additional evidence or information to substantiate the applicant's claim. Upon receipt of the request, the secretary shall review the claim. As a result of the review, the secretary may confirm or reverse the initial determination or may schedule an informal hearing in an effort to resolve the issues involved.</w:t>
      </w:r>
    </w:p>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71, effective October 21, 1991; 38 SDR 58, effective October 19, 2011.</w:t>
      </w:r>
    </w:p>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33A-2-25.</w:t>
      </w:r>
    </w:p>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33A-2-12, 33A-2-25, 33A-2-29.</w:t>
      </w:r>
    </w:p>
    <w:p w:rsidR="006A6014" w:rsidRDefault="006A6014" w:rsidP="00F37D5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A6014"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7D57"/>
    <w:rsid w:val="0004740F"/>
    <w:rsid w:val="001164E4"/>
    <w:rsid w:val="006A6014"/>
    <w:rsid w:val="00895CA1"/>
    <w:rsid w:val="00F37D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131</Words>
  <Characters>748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2011-10-07T22:19:00Z</dcterms:created>
  <dcterms:modified xsi:type="dcterms:W3CDTF">2011-10-07T22:19:00Z</dcterms:modified>
</cp:coreProperties>
</file>