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5B23" w:rsidRDefault="00685B23" w:rsidP="00726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:02.  Eligibility.</w:t>
      </w:r>
      <w:r>
        <w:rPr>
          <w:rFonts w:ascii="Times New Roman" w:hAnsi="Times New Roman"/>
          <w:sz w:val="24"/>
        </w:rPr>
        <w:t xml:space="preserve"> A national guardsman meeting eligibility as prescribed in SDCL 33-6-7 may apply for benefits under either SDCL 33-6-5 or 33-6-6, but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not exceed four academic years under either SDCL 33-6-5 or 33-6-6 or complete more than one program under SDCL 33-6-6.</w:t>
      </w:r>
    </w:p>
    <w:p w:rsidR="00685B23" w:rsidRDefault="00685B23" w:rsidP="00726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85B23" w:rsidRDefault="00685B23" w:rsidP="00726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12, effective </w:t>
      </w:r>
      <w:smartTag w:uri="urn:schemas-microsoft-com:office:smarttags" w:element="date">
        <w:smartTagPr>
          <w:attr w:name="Year" w:val="1975"/>
          <w:attr w:name="Day" w:val="17"/>
          <w:attr w:name="Month" w:val="8"/>
        </w:smartTagPr>
        <w:r>
          <w:rPr>
            <w:rFonts w:ascii="Times New Roman" w:hAnsi="Times New Roman"/>
            <w:sz w:val="24"/>
          </w:rPr>
          <w:t>August 17, 1975</w:t>
        </w:r>
      </w:smartTag>
      <w:r>
        <w:rPr>
          <w:rFonts w:ascii="Times New Roman" w:hAnsi="Times New Roman"/>
          <w:sz w:val="24"/>
        </w:rPr>
        <w:t xml:space="preserve">; 9 SDR 114, effective </w:t>
      </w:r>
      <w:smartTag w:uri="urn:schemas-microsoft-com:office:smarttags" w:element="date">
        <w:smartTagPr>
          <w:attr w:name="Year" w:val="1983"/>
          <w:attr w:name="Day" w:val="7"/>
          <w:attr w:name="Month" w:val="3"/>
        </w:smartTagPr>
        <w:r>
          <w:rPr>
            <w:rFonts w:ascii="Times New Roman" w:hAnsi="Times New Roman"/>
            <w:sz w:val="24"/>
          </w:rPr>
          <w:t>March 7, 1983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transferred from § 24:40:01:02, SL 1997, ch 199, effective </w:t>
      </w:r>
      <w:smartTag w:uri="urn:schemas-microsoft-com:office:smarttags" w:element="date">
        <w:smartTagPr>
          <w:attr w:name="Year" w:val="2003"/>
          <w:attr w:name="Day" w:val="31"/>
          <w:attr w:name="Month" w:val="1"/>
        </w:smartTagPr>
        <w:r>
          <w:rPr>
            <w:rFonts w:ascii="Times New Roman" w:hAnsi="Times New Roman"/>
            <w:sz w:val="24"/>
          </w:rPr>
          <w:t>January 31, 2003</w:t>
        </w:r>
      </w:smartTag>
      <w:r>
        <w:rPr>
          <w:rFonts w:ascii="Times New Roman" w:hAnsi="Times New Roman"/>
          <w:sz w:val="24"/>
        </w:rPr>
        <w:t>.</w:t>
      </w:r>
    </w:p>
    <w:p w:rsidR="00685B23" w:rsidRDefault="00685B23" w:rsidP="00726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33-6-8.</w:t>
      </w:r>
    </w:p>
    <w:p w:rsidR="00685B23" w:rsidRDefault="00685B23" w:rsidP="00726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33-6-7, 33-6-8.</w:t>
      </w:r>
    </w:p>
    <w:p w:rsidR="00685B23" w:rsidRDefault="00685B23" w:rsidP="00726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85B23" w:rsidSect="00685B2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B7DA4"/>
    <w:rsid w:val="006136E5"/>
    <w:rsid w:val="00634D90"/>
    <w:rsid w:val="00667DF8"/>
    <w:rsid w:val="00685B23"/>
    <w:rsid w:val="00726AD9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AD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84</Words>
  <Characters>482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2004-08-20T20:57:00Z</dcterms:created>
  <dcterms:modified xsi:type="dcterms:W3CDTF">2004-08-20T20:58:00Z</dcterms:modified>
</cp:coreProperties>
</file>