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B2C" w:rsidRDefault="00983B2C" w:rsidP="00417A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:08.  Appeal procedure.</w:t>
      </w:r>
      <w:r>
        <w:rPr>
          <w:rFonts w:ascii="Times New Roman" w:hAnsi="Times New Roman"/>
          <w:sz w:val="24"/>
        </w:rPr>
        <w:t xml:space="preserve"> A guardsman aggrieved by a decision or an action of a state-supported postsecondary institution regarding application of the national guard tuition program may, after exhausting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available review procedures provided by the institution, appeal the decision or action to the secretary who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conduct a hearing pursuant to the contested case provisions of SDCL 1-26.</w:t>
      </w:r>
    </w:p>
    <w:p w:rsidR="00983B2C" w:rsidRDefault="00983B2C" w:rsidP="00417A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83B2C" w:rsidRDefault="00983B2C" w:rsidP="00417A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9 SDR 114, effective </w:t>
      </w:r>
      <w:smartTag w:uri="urn:schemas-microsoft-com:office:smarttags" w:element="date">
        <w:smartTagPr>
          <w:attr w:name="Year" w:val="1983"/>
          <w:attr w:name="Day" w:val="7"/>
          <w:attr w:name="Month" w:val="3"/>
        </w:smartTagPr>
        <w:r>
          <w:rPr>
            <w:rFonts w:ascii="Times New Roman" w:hAnsi="Times New Roman"/>
            <w:sz w:val="24"/>
          </w:rPr>
          <w:t>March 7, 1983</w:t>
        </w:r>
      </w:smartTag>
      <w:r>
        <w:rPr>
          <w:rFonts w:ascii="Times New Roman" w:hAnsi="Times New Roman"/>
          <w:sz w:val="24"/>
        </w:rPr>
        <w:t xml:space="preserve">; 11 SDR 96, 11 SDR 112,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 xml:space="preserve">; transferred from § 24:40:01:08, SL 1997, ch 199, effective </w:t>
      </w:r>
      <w:smartTag w:uri="urn:schemas-microsoft-com:office:smarttags" w:element="date">
        <w:smartTagPr>
          <w:attr w:name="Year" w:val="2003"/>
          <w:attr w:name="Day" w:val="31"/>
          <w:attr w:name="Month" w:val="1"/>
        </w:smartTagPr>
        <w:r>
          <w:rPr>
            <w:rFonts w:ascii="Times New Roman" w:hAnsi="Times New Roman"/>
            <w:sz w:val="24"/>
          </w:rPr>
          <w:t>January 31, 2003</w:t>
        </w:r>
      </w:smartTag>
      <w:r>
        <w:rPr>
          <w:rFonts w:ascii="Times New Roman" w:hAnsi="Times New Roman"/>
          <w:sz w:val="24"/>
        </w:rPr>
        <w:t>.</w:t>
      </w:r>
    </w:p>
    <w:p w:rsidR="00983B2C" w:rsidRDefault="00983B2C" w:rsidP="00417A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33-6-7, 33-6-8.</w:t>
      </w:r>
    </w:p>
    <w:p w:rsidR="00983B2C" w:rsidRDefault="00983B2C" w:rsidP="00417A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33-6-8.</w:t>
      </w:r>
    </w:p>
    <w:p w:rsidR="00983B2C" w:rsidRDefault="00983B2C" w:rsidP="00417A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83B2C" w:rsidSect="00983B2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17AFD"/>
    <w:rsid w:val="0047488A"/>
    <w:rsid w:val="005016CD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983B2C"/>
    <w:rsid w:val="00A37C8E"/>
    <w:rsid w:val="00A9551B"/>
    <w:rsid w:val="00AA658A"/>
    <w:rsid w:val="00AC1B53"/>
    <w:rsid w:val="00B726C9"/>
    <w:rsid w:val="00BD2CC9"/>
    <w:rsid w:val="00BE37E3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7AF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96</Words>
  <Characters>550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2004-08-20T21:00:00Z</dcterms:created>
  <dcterms:modified xsi:type="dcterms:W3CDTF">2004-08-20T21:00:00Z</dcterms:modified>
</cp:coreProperties>
</file>