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58E0" w:rsidRDefault="00F958E0" w:rsidP="00AB24C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55:</w:t>
      </w:r>
      <w:smartTag w:uri="urn:schemas-microsoft-com:office:smarttags" w:element="time">
        <w:smartTagPr>
          <w:attr w:name="Minute" w:val="7"/>
          <w:attr w:name="Hour" w:val="13"/>
        </w:smartTagPr>
        <w:r>
          <w:rPr>
            <w:b/>
          </w:rPr>
          <w:t>01:07</w:t>
        </w:r>
      </w:smartTag>
      <w:r>
        <w:rPr>
          <w:b/>
        </w:rPr>
        <w:t>:02.06.  Reemployment consideration.</w:t>
      </w:r>
      <w:r>
        <w:t xml:space="preserve"> Repealed.</w:t>
      </w:r>
    </w:p>
    <w:p w:rsidR="00F958E0" w:rsidRDefault="00F958E0" w:rsidP="00AB24C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F958E0" w:rsidRDefault="00F958E0" w:rsidP="00AB24C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SL 1975, ch 16, § 1; 2 SDR 16, effective September 8, 1975; 4 SDR 82, effective June 1, 1978; 12 SDR 102, effective December 26, 1985; 18 SDR 34, effective February 23, 1992; 19 SDR 172, effective May 19, 1993; 23 SDR 196, effective May 26, 1997; transferred from § 55:01:06:08, 26 SDR 101, adopted January 18, 2000, effective July 1, 2000; repealed, 39 SDR 99, effective December 3, 2012.</w:t>
      </w:r>
    </w:p>
    <w:p w:rsidR="00F958E0" w:rsidRDefault="00F958E0" w:rsidP="00AB24C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F958E0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B24C8"/>
    <w:rsid w:val="00086AE4"/>
    <w:rsid w:val="008B09BA"/>
    <w:rsid w:val="00AB24C8"/>
    <w:rsid w:val="00BD2079"/>
    <w:rsid w:val="00E14A82"/>
    <w:rsid w:val="00EE4E4A"/>
    <w:rsid w:val="00F958E0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68</Words>
  <Characters>389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2</cp:revision>
  <dcterms:created xsi:type="dcterms:W3CDTF">2012-11-30T21:25:00Z</dcterms:created>
  <dcterms:modified xsi:type="dcterms:W3CDTF">2012-11-30T21:25:00Z</dcterms:modified>
</cp:coreProperties>
</file>