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1042" w:rsidRDefault="00E21042">
      <w:pPr>
        <w:pStyle w:val="Title"/>
      </w:pPr>
      <w:r>
        <w:t>ARTICLE 12:38</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POTATOES AND PRODUCE STANDARDS</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12:38:01</w:t>
      </w:r>
      <w:r>
        <w:rPr>
          <w:rFonts w:ascii="Times New Roman" w:hAnsi="Times New Roman"/>
          <w:sz w:val="24"/>
        </w:rPr>
        <w:tab/>
      </w:r>
      <w:r>
        <w:rPr>
          <w:rFonts w:ascii="Times New Roman" w:hAnsi="Times New Roman"/>
          <w:sz w:val="24"/>
        </w:rPr>
        <w:tab/>
      </w:r>
      <w:r>
        <w:rPr>
          <w:rFonts w:ascii="Times New Roman" w:hAnsi="Times New Roman"/>
          <w:sz w:val="24"/>
        </w:rPr>
        <w:tab/>
        <w:t>Potatoes and produce standards.</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12:38:01</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POTATOES AND PRODUCE STANDARDS</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12:38:01:01</w:t>
      </w:r>
      <w:r>
        <w:rPr>
          <w:rFonts w:ascii="Times New Roman" w:hAnsi="Times New Roman"/>
          <w:sz w:val="24"/>
        </w:rPr>
        <w:tab/>
      </w:r>
      <w:r>
        <w:rPr>
          <w:rFonts w:ascii="Times New Roman" w:hAnsi="Times New Roman"/>
          <w:sz w:val="24"/>
        </w:rPr>
        <w:tab/>
        <w:t>Specifications for location and size of label.</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12:38:01:02</w:t>
      </w:r>
      <w:r>
        <w:rPr>
          <w:rFonts w:ascii="Times New Roman" w:hAnsi="Times New Roman"/>
          <w:sz w:val="24"/>
        </w:rPr>
        <w:tab/>
      </w:r>
      <w:r>
        <w:rPr>
          <w:rFonts w:ascii="Times New Roman" w:hAnsi="Times New Roman"/>
          <w:sz w:val="24"/>
        </w:rPr>
        <w:tab/>
        <w:t>Grades of potatoes -- Conformity to federal standards.</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12:38:01:01.  Specifications for location and size of label.</w:t>
      </w:r>
      <w:r>
        <w:rPr>
          <w:rFonts w:ascii="Times New Roman" w:hAnsi="Times New Roman"/>
          <w:sz w:val="24"/>
        </w:rPr>
        <w:t xml:space="preserve"> Potatoes sold or offered for sale or sold on consignment in South Dakota shall be labeled on the principal display panel of the product in letters not less than one sixty-fourth inch high.</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38-15-25.</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38-15-10.</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12:38:01:02.  Grades of potatoes -- Conformity to federal standards.</w:t>
      </w:r>
      <w:r>
        <w:rPr>
          <w:rFonts w:ascii="Times New Roman" w:hAnsi="Times New Roman"/>
          <w:sz w:val="24"/>
        </w:rPr>
        <w:t xml:space="preserve"> The grades of potatoes shall conform with the standards contained in 7 C.F.R. 51.1540 through 51.1566, inclusive, as in effect on July 31, 1974.</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38-15-25.</w:t>
      </w:r>
    </w:p>
    <w:p w:rsidR="00E21042" w:rsidRDefault="00E210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38-15-7.</w:t>
      </w:r>
    </w:p>
    <w:sectPr w:rsidR="00E21042" w:rsidSect="00E21042">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21042"/>
    <w:rsid w:val="00E2104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E21042"/>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E21042"/>
    <w:rPr>
      <w:rFonts w:asciiTheme="majorHAnsi" w:eastAsiaTheme="majorEastAsia" w:hAnsiTheme="majorHAnsi" w:cstheme="majorBidi"/>
      <w:b/>
      <w:bCs/>
      <w:kern w:val="28"/>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151</Words>
  <Characters>865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12</dc:title>
  <dc:subject/>
  <dc:creator>Legislative Research Council</dc:creator>
  <cp:keywords/>
  <dc:description/>
  <cp:lastModifiedBy>LRPR14533</cp:lastModifiedBy>
  <cp:revision>1</cp:revision>
  <dcterms:created xsi:type="dcterms:W3CDTF">1997-09-19T21:54:00Z</dcterms:created>
  <dcterms:modified xsi:type="dcterms:W3CDTF">1998-10-27T16:56:00Z</dcterms:modified>
</cp:coreProperties>
</file>