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BE" w:rsidRDefault="00E364BE" w:rsidP="00737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41"/>
          <w:attr w:name="Hour" w:val="12"/>
        </w:smartTagPr>
        <w:r>
          <w:rPr>
            <w:rFonts w:ascii="Times New Roman" w:hAnsi="Times New Roman"/>
            <w:b/>
            <w:sz w:val="24"/>
          </w:rPr>
          <w:t>12:41:03</w:t>
        </w:r>
      </w:smartTag>
      <w:r>
        <w:rPr>
          <w:rFonts w:ascii="Times New Roman" w:hAnsi="Times New Roman"/>
          <w:b/>
          <w:sz w:val="24"/>
        </w:rPr>
        <w:t>:04.01.  Transfer of permanent location permits.</w:t>
      </w:r>
      <w:r>
        <w:rPr>
          <w:rFonts w:ascii="Times New Roman" w:hAnsi="Times New Roman"/>
          <w:sz w:val="24"/>
        </w:rPr>
        <w:t xml:space="preserve"> The secretary may transfer previously registered permanent location permits upon receipt of properly completed landowner permission forms, applications, fees, and a two-year disease and location history with no lapse in registration.</w:t>
      </w:r>
    </w:p>
    <w:p w:rsidR="00E364BE" w:rsidRDefault="00E364BE" w:rsidP="00737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364BE" w:rsidRDefault="00E364BE" w:rsidP="00737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26 SDR 1, effective </w:t>
      </w:r>
      <w:smartTag w:uri="urn:schemas-microsoft-com:office:smarttags" w:element="date">
        <w:smartTagPr>
          <w:attr w:name="Year" w:val="1999"/>
          <w:attr w:name="Day" w:val="18"/>
          <w:attr w:name="Month" w:val="7"/>
        </w:smartTagPr>
        <w:r>
          <w:rPr>
            <w:rFonts w:ascii="Times New Roman" w:hAnsi="Times New Roman"/>
            <w:sz w:val="24"/>
          </w:rPr>
          <w:t>July 18, 1999</w:t>
        </w:r>
      </w:smartTag>
      <w:r>
        <w:rPr>
          <w:rFonts w:ascii="Times New Roman" w:hAnsi="Times New Roman"/>
          <w:sz w:val="24"/>
        </w:rPr>
        <w:t>.</w:t>
      </w:r>
    </w:p>
    <w:p w:rsidR="00E364BE" w:rsidRDefault="00E364BE" w:rsidP="00737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38-18-28.</w:t>
      </w:r>
    </w:p>
    <w:p w:rsidR="00E364BE" w:rsidRDefault="00E364BE" w:rsidP="00737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38-18-3, 38-18-3.1.</w:t>
      </w:r>
    </w:p>
    <w:p w:rsidR="00E364BE" w:rsidRDefault="00E364BE" w:rsidP="007379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364BE" w:rsidSect="00E364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F473A"/>
    <w:rsid w:val="00706298"/>
    <w:rsid w:val="007379AC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591"/>
    <w:rsid w:val="00E364BE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A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62</Words>
  <Characters>354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2004-06-04T14:21:00Z</dcterms:created>
  <dcterms:modified xsi:type="dcterms:W3CDTF">2004-06-04T14:21:00Z</dcterms:modified>
</cp:coreProperties>
</file>