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6F5A" w:rsidRDefault="00336F5A" w:rsidP="00AE5D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12:41:05.01:04.  Interior walls, ceilings, and floors.</w:t>
      </w:r>
      <w:r>
        <w:rPr>
          <w:rFonts w:ascii="Times New Roman" w:hAnsi="Times New Roman"/>
          <w:sz w:val="24"/>
        </w:rPr>
        <w:t xml:space="preserve"> The interior walls, ceilings, and floors of the honey house shall be constructed of a washable material. Dirt floors are not permitted in any room where honey is handled, extracted, or bottled. Floor drains shall connect to a sewage system. Walls, ceilings, and floors shall be kept clean and in good repair.</w:t>
      </w:r>
    </w:p>
    <w:p w:rsidR="00336F5A" w:rsidRDefault="00336F5A" w:rsidP="00AE5D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6F5A" w:rsidRDefault="00336F5A" w:rsidP="00AE5D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1, effective </w:t>
      </w:r>
      <w:smartTag w:uri="urn:schemas-microsoft-com:office:smarttags" w:element="date">
        <w:smartTagPr>
          <w:attr w:name="Year" w:val="1984"/>
          <w:attr w:name="Day" w:val="19"/>
          <w:attr w:name="Month" w:val="7"/>
        </w:smartTagPr>
        <w:r>
          <w:rPr>
            <w:rFonts w:ascii="Times New Roman" w:hAnsi="Times New Roman"/>
            <w:sz w:val="24"/>
          </w:rPr>
          <w:t>July 19, 1984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336F5A" w:rsidRDefault="00336F5A" w:rsidP="00AE5D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38-18-12, 38-18-28.</w:t>
      </w:r>
    </w:p>
    <w:p w:rsidR="00336F5A" w:rsidRDefault="00336F5A" w:rsidP="00AE5D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38-18-20.</w:t>
      </w:r>
    </w:p>
    <w:p w:rsidR="00336F5A" w:rsidRDefault="00336F5A" w:rsidP="00AE5D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36F5A" w:rsidSect="00336F5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36F5A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AE5DF6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5DF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80</Words>
  <Characters>457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2004-06-04T14:29:00Z</dcterms:created>
  <dcterms:modified xsi:type="dcterms:W3CDTF">2004-06-04T14:29:00Z</dcterms:modified>
</cp:coreProperties>
</file>