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61:14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SCHOOL BUS DRIVERS' LICENSES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requirements, Repealed.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Physical requirements, Repealed.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Personal qualifications, Repealed.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Knowledge and driving skill, Repealed.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61:14:01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REQUIREMENTS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61:14:02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PHYSICAL REQUIREMENTS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61:14:03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PERSONAL QUALIFICATIONS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61:14:04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KNOWLEDGE AND DRIVING SKILL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D28C1" w:rsidRDefault="00DD28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D28C1" w:rsidSect="00DD28C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28C1"/>
    <w:rsid w:val="00DD2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28C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LRPR14533</cp:lastModifiedBy>
  <cp:revision>1</cp:revision>
  <cp:lastPrinted>1999-05-06T19:53:00Z</cp:lastPrinted>
  <dcterms:created xsi:type="dcterms:W3CDTF">1997-09-25T15:25:00Z</dcterms:created>
  <dcterms:modified xsi:type="dcterms:W3CDTF">1999-05-06T19:53:00Z</dcterms:modified>
</cp:coreProperties>
</file>