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61:15:04:04.  Automatic telephone dialing device defined.</w:t>
      </w:r>
      <w:r>
        <w:rPr>
          <w:rFonts w:ascii="Times New Roman" w:hAnsi="Times New Roman"/>
          <w:sz w:val="24"/>
        </w:rPr>
        <w:t xml:space="preserve"> An automatic telephone dialing device is a device located at the protected premise to which initiation devices are connected. When an initiation device activates the dialer, the dialer must seize a telephone line, dial a preselected number, and transmit a voice message over the telephone line.</w:t>
      </w:r>
    </w:p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14, effective </w:t>
      </w:r>
      <w:smartTag w:uri="urn:schemas-microsoft-com:office:smarttags" w:element="date">
        <w:smartTagPr>
          <w:attr w:name="Year" w:val="1987"/>
          <w:attr w:name="Day" w:val="30"/>
          <w:attr w:name="Month" w:val="7"/>
        </w:smartTagPr>
        <w:r>
          <w:rPr>
            <w:rFonts w:ascii="Times New Roman" w:hAnsi="Times New Roman"/>
            <w:sz w:val="24"/>
          </w:rPr>
          <w:t>July 30, 1987</w:t>
        </w:r>
      </w:smartTag>
      <w:r>
        <w:rPr>
          <w:rFonts w:ascii="Times New Roman" w:hAnsi="Times New Roman"/>
          <w:sz w:val="24"/>
        </w:rPr>
        <w:t xml:space="preserve">; 23 SDR 32, effective </w:t>
      </w:r>
      <w:smartTag w:uri="urn:schemas-microsoft-com:office:smarttags" w:element="date">
        <w:smartTagPr>
          <w:attr w:name="Year" w:val="1996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1996</w:t>
        </w:r>
      </w:smartTag>
      <w:r>
        <w:rPr>
          <w:rFonts w:ascii="Times New Roman" w:hAnsi="Times New Roman"/>
          <w:sz w:val="24"/>
        </w:rPr>
        <w:t>.</w:t>
      </w:r>
    </w:p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13-25-2, 13-25-13.</w:t>
      </w:r>
    </w:p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13-25-11 to 13-25-13.</w:t>
      </w:r>
    </w:p>
    <w:p w:rsidR="00CE4D55" w:rsidRDefault="00CE4D55" w:rsidP="00BF7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E4D55" w:rsidSect="00CE4D5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BF73F0"/>
    <w:rsid w:val="00C33982"/>
    <w:rsid w:val="00C6577A"/>
    <w:rsid w:val="00C863A1"/>
    <w:rsid w:val="00CB7B64"/>
    <w:rsid w:val="00CE3E6F"/>
    <w:rsid w:val="00CE4D55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73F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2004-08-31T21:51:00Z</dcterms:created>
  <dcterms:modified xsi:type="dcterms:W3CDTF">2004-08-31T21:51:00Z</dcterms:modified>
</cp:coreProperties>
</file>