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3F9178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61:15:06:06.  Floor covering requirements.</w:t>
      </w:r>
      <w:r>
        <w:t xml:space="preserve"> Interior floor finish materials in a group family day care home shall be a Class 2 material in required exits, exit passageways, or corridors providing exit access. A Class 2 material is any material having a minimum critical radiant flux of 0.22 watts per square centimeter as established by the procedures specified in NFPA-253, "Standard Method of Test for Critical Radiant Flux of Floor Covering Systems Using a Radiant Heat Energy Source," 20</w:t>
      </w:r>
      <w:r>
        <w:rPr>
          <w:lang w:val="en-US" w:bidi="en-US" w:eastAsia="en-US"/>
        </w:rPr>
        <w:t>15</w:t>
      </w:r>
      <w:r>
        <w:t xml:space="preserve"> edition. If an automatic sprinkler system is installed, floor covering materials need not be classified. Floor covering requirements apply to new construction and to replacing of floor covering in an existing facility.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18 SDR 107, effective January 1, 1992; 23 SDR 32, effective September 11, 1996; 33 SDR 113, effective January 2, 2007; 37 SDR 235, effective June 28, 2011</w:t>
      </w:r>
      <w:r>
        <w:t>; 43 SDR 56, effective October 17, 2016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34-29B-2.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34-29B-2.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Reference:</w:t>
      </w:r>
      <w:r>
        <w:t xml:space="preserve"> NFPA 253, "Standard Method of Test for Critical Radiant Flux of Floor Covering Systems Using a Radiant Heat Energy Source," 20</w:t>
      </w:r>
      <w:r>
        <w:rPr>
          <w:lang w:val="en-US" w:bidi="en-US" w:eastAsia="en-US"/>
        </w:rPr>
        <w:t>15</w:t>
      </w:r>
      <w:r>
        <w:t xml:space="preserve"> edition, National Fire Protection Association. Copies may be obtained from the National Fire Protection Association, 1 Batterymarch Park, </w:t>
      </w:r>
      <w:r>
        <w:t>Quincy, Massachusetts 02169-9101; $</w:t>
      </w:r>
      <w:r>
        <w:rPr>
          <w:lang w:val="en-US" w:bidi="en-US" w:eastAsia="en-US"/>
        </w:rPr>
        <w:t>35</w:t>
      </w:r>
      <w:r>
        <w:t>.</w:t>
      </w:r>
      <w:r>
        <w:rPr>
          <w:lang w:val="en-US" w:bidi="en-US" w:eastAsia="en-US"/>
        </w:rPr>
        <w:t>5</w:t>
      </w:r>
      <w:r>
        <w:t>5 for members and $3</w:t>
      </w:r>
      <w:r>
        <w:rPr>
          <w:lang w:val="en-US" w:bidi="en-US" w:eastAsia="en-US"/>
        </w:rPr>
        <w:t>9</w:t>
      </w:r>
      <w:r>
        <w:t>.50 for nonmembers. Telephone: 1-</w:t>
      </w:r>
      <w:r>
        <w:rPr>
          <w:lang w:val="en-US" w:bidi="en-US" w:eastAsia="en-US"/>
        </w:rPr>
        <w:t>617</w:t>
      </w:r>
      <w:r>
        <w:t>-</w:t>
      </w:r>
      <w:r>
        <w:rPr>
          <w:lang w:val="en-US" w:bidi="en-US" w:eastAsia="en-US"/>
        </w:rPr>
        <w:t>77</w:t>
      </w:r>
      <w:r>
        <w:rPr>
          <w:lang w:val="en-US" w:bidi="en-US" w:eastAsia="en-US"/>
        </w:rPr>
        <w:t>0</w:t>
      </w:r>
      <w:r>
        <w:t>-3</w:t>
      </w:r>
      <w:r>
        <w:rPr>
          <w:lang w:val="en-US" w:bidi="en-US" w:eastAsia="en-US"/>
        </w:rPr>
        <w:t>000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