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770E" w:rsidRDefault="0093770E" w:rsidP="00A729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61:18:01:02.  Notice of opportunity for hearing upon request.</w:t>
      </w:r>
      <w:r>
        <w:rPr>
          <w:rFonts w:ascii="Times New Roman" w:hAnsi="Times New Roman"/>
          <w:sz w:val="24"/>
        </w:rPr>
        <w:t xml:space="preserve"> Repealed.</w:t>
      </w:r>
    </w:p>
    <w:p w:rsidR="0093770E" w:rsidRDefault="0093770E" w:rsidP="00A729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3770E" w:rsidRDefault="0093770E" w:rsidP="00A729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219, effective </w:t>
      </w:r>
      <w:smartTag w:uri="urn:schemas-microsoft-com:office:smarttags" w:element="date">
        <w:smartTagPr>
          <w:attr w:name="Year" w:val="1995"/>
          <w:attr w:name="Day" w:val="29"/>
          <w:attr w:name="Month" w:val="6"/>
        </w:smartTagPr>
        <w:r>
          <w:rPr>
            <w:rFonts w:ascii="Times New Roman" w:hAnsi="Times New Roman"/>
            <w:sz w:val="24"/>
          </w:rPr>
          <w:t>June 29, 1995</w:t>
        </w:r>
      </w:smartTag>
      <w:r>
        <w:rPr>
          <w:rFonts w:ascii="Times New Roman" w:hAnsi="Times New Roman"/>
          <w:sz w:val="24"/>
        </w:rPr>
        <w:t xml:space="preserve">; repealed, 25 SDR 34, effective </w:t>
      </w:r>
      <w:smartTag w:uri="urn:schemas-microsoft-com:office:smarttags" w:element="date">
        <w:smartTagPr>
          <w:attr w:name="Year" w:val="1998"/>
          <w:attr w:name="Day" w:val="15"/>
          <w:attr w:name="Month" w:val="9"/>
        </w:smartTagPr>
        <w:r>
          <w:rPr>
            <w:rFonts w:ascii="Times New Roman" w:hAnsi="Times New Roman"/>
            <w:sz w:val="24"/>
          </w:rPr>
          <w:t>September 15, 1998</w:t>
        </w:r>
      </w:smartTag>
      <w:r>
        <w:rPr>
          <w:rFonts w:ascii="Times New Roman" w:hAnsi="Times New Roman"/>
          <w:sz w:val="24"/>
        </w:rPr>
        <w:t>.</w:t>
      </w:r>
    </w:p>
    <w:p w:rsidR="0093770E" w:rsidRDefault="0093770E" w:rsidP="00A729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3770E" w:rsidSect="0093770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93770E"/>
    <w:rsid w:val="00A37C8E"/>
    <w:rsid w:val="00A7291F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291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</Words>
  <Characters>147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2004-09-02T16:54:00Z</dcterms:created>
  <dcterms:modified xsi:type="dcterms:W3CDTF">2004-09-02T16:54:00Z</dcterms:modified>
</cp:coreProperties>
</file>