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308A" w:rsidRDefault="001D308A" w:rsidP="00CD0D41">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61:</w:t>
      </w:r>
      <w:smartTag w:uri="urn:schemas-microsoft-com:office:smarttags" w:element="time">
        <w:smartTagPr>
          <w:attr w:name="Minute" w:val="5"/>
          <w:attr w:name="Hour" w:val="18"/>
        </w:smartTagPr>
        <w:r>
          <w:rPr>
            <w:rFonts w:ascii="Times New Roman" w:hAnsi="Times New Roman"/>
            <w:b/>
            <w:sz w:val="24"/>
          </w:rPr>
          <w:t>18:05</w:t>
        </w:r>
      </w:smartTag>
      <w:r>
        <w:rPr>
          <w:rFonts w:ascii="Times New Roman" w:hAnsi="Times New Roman"/>
          <w:b/>
          <w:sz w:val="24"/>
        </w:rPr>
        <w:t>:01.  Out-of-state convictions for offenses requiring suspension, revocation, cancellation, or disqualification.</w:t>
      </w:r>
      <w:r>
        <w:rPr>
          <w:rFonts w:ascii="Times New Roman" w:hAnsi="Times New Roman"/>
          <w:sz w:val="24"/>
        </w:rPr>
        <w:t xml:space="preserve"> Upon receipt from another state of a notice of conviction or final administrative decision for a South Dakota resident of an offense which, if committed in this state, would be grounds for the suspension, revocation, or disqualification of the person's South Dakota driving privileges, the department sh</w:t>
      </w:r>
      <w:smartTag w:uri="urn:schemas-microsoft-com:office:smarttags" w:element="PersonName">
        <w:r>
          <w:rPr>
            <w:rFonts w:ascii="Times New Roman" w:hAnsi="Times New Roman"/>
            <w:sz w:val="24"/>
          </w:rPr>
          <w:t>all</w:t>
        </w:r>
      </w:smartTag>
      <w:r>
        <w:rPr>
          <w:rFonts w:ascii="Times New Roman" w:hAnsi="Times New Roman"/>
          <w:sz w:val="24"/>
        </w:rPr>
        <w:t xml:space="preserve"> suspend, revoke, cancel, or disqualify the person's driving privileges for the time period that would be imposed if the violation had occurred in South Dakota. If the person's driving privileges are also withdrawn by the state of conviction or final administrative decision and that period is longer than that imposed by South Dakota, the department may not reinstate the person's South Dakota driving privileges until the conclusion of the time period imposed by the other state, even though the person would otherwise be eligible.</w:t>
      </w:r>
    </w:p>
    <w:p w:rsidR="001D308A" w:rsidRDefault="001D308A" w:rsidP="00CD0D41">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1D308A" w:rsidRDefault="001D308A" w:rsidP="00CD0D41">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Source:</w:t>
      </w:r>
      <w:r>
        <w:rPr>
          <w:rFonts w:ascii="Times New Roman" w:hAnsi="Times New Roman"/>
          <w:sz w:val="24"/>
        </w:rPr>
        <w:t xml:space="preserve"> 3 SDR 35, effective November 10, 1976; 8 SDR 87, 8 SDR 134, effective July 1, 1982; 12 SDR 151, 12 SDR 155, effective July 1, 1986; 21 SDR 219, effective June 29, 1995; 23 SDR 187, effective May 14, 1997; 25 SDR 34, effective September 15, 1998; 26 SDR 9, effective August 2, 1999.</w:t>
      </w:r>
    </w:p>
    <w:p w:rsidR="001D308A" w:rsidRDefault="001D308A" w:rsidP="00CD0D41">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General Authority:</w:t>
      </w:r>
      <w:r>
        <w:rPr>
          <w:rFonts w:ascii="Times New Roman" w:hAnsi="Times New Roman"/>
          <w:sz w:val="24"/>
        </w:rPr>
        <w:t xml:space="preserve"> SDCL 32-12-49, 32-12-49.4, 32-23-11(5).</w:t>
      </w:r>
    </w:p>
    <w:p w:rsidR="001D308A" w:rsidRDefault="001D308A" w:rsidP="00CD0D41">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Law Implemented:</w:t>
      </w:r>
      <w:r>
        <w:rPr>
          <w:rFonts w:ascii="Times New Roman" w:hAnsi="Times New Roman"/>
          <w:sz w:val="24"/>
        </w:rPr>
        <w:t xml:space="preserve"> SDCL 32-12-49, 32-12-49.4, 32-12-56.2, 32-23-11(5).</w:t>
      </w:r>
    </w:p>
    <w:p w:rsidR="001D308A" w:rsidRDefault="001D308A" w:rsidP="00CD0D41">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sectPr w:rsidR="001D308A" w:rsidSect="001D308A">
      <w:pgSz w:w="12240" w:h="15840"/>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w:panose1 w:val="00000000000000000000"/>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04922"/>
    <w:rsid w:val="00063969"/>
    <w:rsid w:val="000C177B"/>
    <w:rsid w:val="001759A3"/>
    <w:rsid w:val="001969D1"/>
    <w:rsid w:val="001D308A"/>
    <w:rsid w:val="00213F8B"/>
    <w:rsid w:val="002331DF"/>
    <w:rsid w:val="002D6964"/>
    <w:rsid w:val="0030764C"/>
    <w:rsid w:val="00311D28"/>
    <w:rsid w:val="003361F8"/>
    <w:rsid w:val="003F3E33"/>
    <w:rsid w:val="004154D8"/>
    <w:rsid w:val="00457620"/>
    <w:rsid w:val="0047488A"/>
    <w:rsid w:val="005016CD"/>
    <w:rsid w:val="00581223"/>
    <w:rsid w:val="005B7DA4"/>
    <w:rsid w:val="005E1E9A"/>
    <w:rsid w:val="006136E5"/>
    <w:rsid w:val="00634D90"/>
    <w:rsid w:val="00667DF8"/>
    <w:rsid w:val="008B4366"/>
    <w:rsid w:val="008C1733"/>
    <w:rsid w:val="00912D30"/>
    <w:rsid w:val="00930C91"/>
    <w:rsid w:val="00A37C8E"/>
    <w:rsid w:val="00A9551B"/>
    <w:rsid w:val="00AA658A"/>
    <w:rsid w:val="00AC1B53"/>
    <w:rsid w:val="00B256C9"/>
    <w:rsid w:val="00B726C9"/>
    <w:rsid w:val="00BD2CC9"/>
    <w:rsid w:val="00BE37E3"/>
    <w:rsid w:val="00C33982"/>
    <w:rsid w:val="00C6577A"/>
    <w:rsid w:val="00C863A1"/>
    <w:rsid w:val="00CB7B64"/>
    <w:rsid w:val="00CD0D41"/>
    <w:rsid w:val="00CE3E6F"/>
    <w:rsid w:val="00D509F9"/>
    <w:rsid w:val="00D82418"/>
    <w:rsid w:val="00D866F2"/>
    <w:rsid w:val="00DB63DF"/>
    <w:rsid w:val="00E22C28"/>
    <w:rsid w:val="00E52ADD"/>
    <w:rsid w:val="00EA4675"/>
    <w:rsid w:val="00EB72CE"/>
    <w:rsid w:val="00F04922"/>
    <w:rsid w:val="00F13199"/>
    <w:rsid w:val="00F46A0C"/>
    <w:rsid w:val="00FA23D2"/>
    <w:rsid w:val="00FB13E4"/>
    <w:rsid w:val="00FD0BDD"/>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martTagType w:namespaceuri="urn:schemas-microsoft-com:office:smarttags" w:name="ti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0D41"/>
    <w:pPr>
      <w:overflowPunct w:val="0"/>
      <w:autoSpaceDE w:val="0"/>
      <w:autoSpaceDN w:val="0"/>
      <w:adjustRightInd w:val="0"/>
      <w:textAlignment w:val="baseline"/>
    </w:pPr>
    <w:rPr>
      <w:rFonts w:ascii="Times" w:hAnsi="Times"/>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206</Words>
  <Characters>1179</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lrpr13879</dc:creator>
  <cp:keywords/>
  <dc:description/>
  <cp:lastModifiedBy>lrpr13879</cp:lastModifiedBy>
  <cp:revision>1</cp:revision>
  <dcterms:created xsi:type="dcterms:W3CDTF">2004-09-02T17:02:00Z</dcterms:created>
  <dcterms:modified xsi:type="dcterms:W3CDTF">2004-09-02T17:02:00Z</dcterms:modified>
</cp:coreProperties>
</file>