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976" w:rsidRDefault="00251976" w:rsidP="00027E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:11.  Construction.</w:t>
      </w:r>
      <w:r>
        <w:rPr>
          <w:rFonts w:ascii="Times New Roman" w:hAnsi="Times New Roman"/>
          <w:sz w:val="24"/>
        </w:rPr>
        <w:t xml:space="preserve"> Sections 64:01: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 xml:space="preserve"> to 64:01:</w:t>
      </w:r>
      <w:smartTag w:uri="urn:schemas-microsoft-com:office:smarttags" w:element="time">
        <w:smartTagPr>
          <w:attr w:name="Minute" w:val="17"/>
          <w:attr w:name="Hour" w:val="13"/>
        </w:smartTagPr>
        <w:r>
          <w:rPr>
            <w:rFonts w:ascii="Times New Roman" w:hAnsi="Times New Roman"/>
            <w:sz w:val="24"/>
          </w:rPr>
          <w:t>01:17</w:t>
        </w:r>
      </w:smartTag>
      <w:r>
        <w:rPr>
          <w:rFonts w:ascii="Times New Roman" w:hAnsi="Times New Roman"/>
          <w:sz w:val="24"/>
        </w:rPr>
        <w:t>, inclusive, are remedial; their purpose is to settle and to afford relief from uncertainty and insecurity with respect to rights, status, and other legal relations, and they are to be liber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construed and administered.</w:t>
      </w:r>
    </w:p>
    <w:p w:rsidR="00251976" w:rsidRDefault="00251976" w:rsidP="00027E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51976" w:rsidRDefault="00251976" w:rsidP="00027E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251976" w:rsidRDefault="00251976" w:rsidP="00027E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10-59-38.</w:t>
      </w:r>
    </w:p>
    <w:p w:rsidR="00251976" w:rsidRDefault="00251976" w:rsidP="00027E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3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10-1-13</w:t>
        </w:r>
      </w:smartTag>
      <w:r>
        <w:rPr>
          <w:rFonts w:ascii="Times New Roman" w:hAnsi="Times New Roman"/>
          <w:sz w:val="24"/>
        </w:rPr>
        <w:t>.</w:t>
      </w:r>
    </w:p>
    <w:p w:rsidR="00251976" w:rsidRDefault="00251976" w:rsidP="00027E3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51976" w:rsidSect="0025197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27E31"/>
    <w:rsid w:val="00063969"/>
    <w:rsid w:val="000C177B"/>
    <w:rsid w:val="001759A3"/>
    <w:rsid w:val="001961A6"/>
    <w:rsid w:val="001969D1"/>
    <w:rsid w:val="00213F8B"/>
    <w:rsid w:val="002331DF"/>
    <w:rsid w:val="00251976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7E3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2004-10-07T17:12:00Z</dcterms:created>
  <dcterms:modified xsi:type="dcterms:W3CDTF">2004-10-07T17:12:00Z</dcterms:modified>
</cp:coreProperties>
</file>