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D26" w:rsidRDefault="00F66D26" w:rsidP="00645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64:01:01:28.  Audit review.</w:t>
      </w:r>
      <w:r>
        <w:rPr>
          <w:rFonts w:ascii="Times New Roman" w:hAnsi="Times New Roman"/>
          <w:sz w:val="24"/>
        </w:rPr>
        <w:t xml:space="preserve"> Prior to the issuance of a certificate of assessment, the department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furnish a taxpayer with a proposed list of taxable items. The taxpayer may review these lists. The department, in its discretion, may hold a closing conference telephonic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if a closing conference is requested by the taxpayer. At the closing conference the taxpayer may object to any of the proposed taxable items listed.</w:t>
      </w:r>
    </w:p>
    <w:p w:rsidR="00F66D26" w:rsidRDefault="00F66D26" w:rsidP="00645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66D26" w:rsidRDefault="00F66D26" w:rsidP="00645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/>
            <w:sz w:val="24"/>
          </w:rPr>
          <w:t>July 18, 1990</w:t>
        </w:r>
      </w:smartTag>
      <w:r>
        <w:rPr>
          <w:rFonts w:ascii="Times New Roman" w:hAnsi="Times New Roman"/>
          <w:sz w:val="24"/>
        </w:rPr>
        <w:t xml:space="preserve">; 20 SDR 103, effective </w:t>
      </w:r>
      <w:smartTag w:uri="urn:schemas-microsoft-com:office:smarttags" w:element="date">
        <w:smartTagPr>
          <w:attr w:name="Year" w:val="1994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F66D26" w:rsidRDefault="00F66D26" w:rsidP="00645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10-45-47.1, 10-46-35.1, 10-46A-19, 10-46B-18.</w:t>
      </w:r>
    </w:p>
    <w:p w:rsidR="00F66D26" w:rsidRDefault="00F66D26" w:rsidP="00645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10-59-1, 10-59-4, 10-59-8.</w:t>
      </w:r>
    </w:p>
    <w:p w:rsidR="00F66D26" w:rsidRDefault="00F66D26" w:rsidP="006454F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66D26" w:rsidSect="00F66D2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454F9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66D26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54F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100</Words>
  <Characters>571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2004-10-07T17:16:00Z</dcterms:created>
  <dcterms:modified xsi:type="dcterms:W3CDTF">2004-10-07T17:16:00Z</dcterms:modified>
</cp:coreProperties>
</file>