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2F2" w:rsidRDefault="009452F2" w:rsidP="008117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03:03</w:t>
        </w:r>
      </w:smartTag>
      <w:r>
        <w:rPr>
          <w:rFonts w:ascii="Times New Roman" w:hAnsi="Times New Roman"/>
          <w:b/>
          <w:sz w:val="24"/>
        </w:rPr>
        <w:t>:03.  Calculation of ground area.</w:t>
      </w:r>
      <w:r>
        <w:rPr>
          <w:rFonts w:ascii="Times New Roman" w:hAnsi="Times New Roman"/>
          <w:sz w:val="24"/>
        </w:rPr>
        <w:t xml:space="preserve"> Repealed.</w:t>
      </w:r>
    </w:p>
    <w:p w:rsidR="009452F2" w:rsidRDefault="009452F2" w:rsidP="008117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2F2" w:rsidRDefault="009452F2" w:rsidP="008117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6"/>
          <w:attr w:name="Month" w:val="8"/>
        </w:smartTagPr>
        <w:r>
          <w:rPr>
            <w:rFonts w:ascii="Times New Roman" w:hAnsi="Times New Roman"/>
            <w:sz w:val="24"/>
          </w:rPr>
          <w:t>August 6, 1977</w:t>
        </w:r>
      </w:smartTag>
      <w:r>
        <w:rPr>
          <w:rFonts w:ascii="Times New Roman" w:hAnsi="Times New Roman"/>
          <w:sz w:val="24"/>
        </w:rPr>
        <w:t xml:space="preserve">; repealed, 12 SDR 111, effective </w:t>
      </w:r>
      <w:smartTag w:uri="urn:schemas-microsoft-com:office:smarttags" w:element="date">
        <w:smartTagPr>
          <w:attr w:name="Year" w:val="1986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1986</w:t>
        </w:r>
      </w:smartTag>
      <w:r>
        <w:rPr>
          <w:rFonts w:ascii="Times New Roman" w:hAnsi="Times New Roman"/>
          <w:sz w:val="24"/>
        </w:rPr>
        <w:t>.</w:t>
      </w:r>
    </w:p>
    <w:p w:rsidR="009452F2" w:rsidRDefault="009452F2" w:rsidP="008117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52F2" w:rsidSect="009452F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117D5"/>
    <w:rsid w:val="008B4366"/>
    <w:rsid w:val="008C1733"/>
    <w:rsid w:val="00912D30"/>
    <w:rsid w:val="00930C91"/>
    <w:rsid w:val="009452F2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7D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2004-10-21T15:46:00Z</dcterms:created>
  <dcterms:modified xsi:type="dcterms:W3CDTF">2004-10-21T15:46:00Z</dcterms:modified>
</cp:coreProperties>
</file>