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64:05:01:03.  Sales proven unusable to be mailed to department.</w:t>
      </w:r>
      <w:r>
        <w:rPr>
          <w:sz w:val="24"/>
        </w:rPr>
        <w:t xml:space="preserve"> Any abstracted sale proven to be unusable in the sales ratio study through the verification process for the reasons listed in SDCL </w:t>
      </w:r>
      <w:smartTag w:uri="urn:schemas-microsoft-com:office:smarttags" w:element="date">
        <w:smartTagPr>
          <w:attr w:name="Year" w:val="1956"/>
          <w:attr w:name="Day" w:val="11"/>
          <w:attr w:name="Month" w:val="10"/>
        </w:smartTagPr>
        <w:r>
          <w:rPr>
            <w:sz w:val="24"/>
          </w:rPr>
          <w:t>10-11-56</w:t>
        </w:r>
      </w:smartTag>
      <w:r>
        <w:rPr>
          <w:sz w:val="24"/>
        </w:rPr>
        <w:t xml:space="preserve"> shall be mailed to the department, marked as a reject. Documentation of a rejected sale must be on file in the office of the director of equalization.</w:t>
      </w:r>
    </w:p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sz w:val="24"/>
          </w:rPr>
          <w:t>August 7, 1977</w:t>
        </w:r>
      </w:smartTag>
      <w:r>
        <w:rPr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sz w:val="24"/>
          </w:rPr>
          <w:t>July 1, 1987</w:t>
        </w:r>
      </w:smartTag>
      <w:r>
        <w:rPr>
          <w:sz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sz w:val="24"/>
          </w:rPr>
          <w:t>July 18, 1990</w:t>
        </w:r>
      </w:smartTag>
      <w:r>
        <w:rPr>
          <w:sz w:val="24"/>
        </w:rPr>
        <w:t>.</w:t>
      </w:r>
    </w:p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17"/>
          <w:attr w:name="Day" w:val="1"/>
          <w:attr w:name="Month" w:val="10"/>
        </w:smartTagPr>
        <w:r>
          <w:rPr>
            <w:sz w:val="24"/>
          </w:rPr>
          <w:t>10-1-17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4"/>
          <w:attr w:name="Day" w:val="11"/>
          <w:attr w:name="Month" w:val="10"/>
        </w:smartTagPr>
        <w:r>
          <w:rPr>
            <w:sz w:val="24"/>
          </w:rPr>
          <w:t>10-11-54</w:t>
        </w:r>
      </w:smartTag>
      <w:r>
        <w:rPr>
          <w:sz w:val="24"/>
        </w:rPr>
        <w:t>.</w:t>
      </w:r>
    </w:p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1955"/>
          <w:attr w:name="Day" w:val="11"/>
          <w:attr w:name="Month" w:val="10"/>
        </w:smartTagPr>
        <w:r>
          <w:rPr>
            <w:sz w:val="24"/>
          </w:rPr>
          <w:t>10-11-55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6"/>
          <w:attr w:name="Day" w:val="11"/>
          <w:attr w:name="Month" w:val="10"/>
        </w:smartTagPr>
        <w:r>
          <w:rPr>
            <w:sz w:val="24"/>
          </w:rPr>
          <w:t>10-11-56</w:t>
        </w:r>
      </w:smartTag>
      <w:r>
        <w:rPr>
          <w:sz w:val="24"/>
        </w:rPr>
        <w:t>.</w:t>
      </w:r>
    </w:p>
    <w:p w:rsidR="00E71A8A" w:rsidRDefault="00E71A8A" w:rsidP="00F621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71A8A" w:rsidSect="00E71A8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71A8A"/>
    <w:rsid w:val="00E85A32"/>
    <w:rsid w:val="00EA4675"/>
    <w:rsid w:val="00EB72CE"/>
    <w:rsid w:val="00F04922"/>
    <w:rsid w:val="00F13199"/>
    <w:rsid w:val="00F27C01"/>
    <w:rsid w:val="00F46A0C"/>
    <w:rsid w:val="00F6218F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18F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2004-10-22T20:03:00Z</dcterms:created>
  <dcterms:modified xsi:type="dcterms:W3CDTF">2004-10-22T20:03:00Z</dcterms:modified>
</cp:coreProperties>
</file>