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3FA4" w:rsidRDefault="00563FA4" w:rsidP="002855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w:t>
      </w:r>
      <w:smartTag w:uri="urn:schemas-microsoft-com:office:smarttags" w:element="time">
        <w:smartTagPr>
          <w:attr w:name="Minute" w:val="1"/>
          <w:attr w:name="Hour" w:val="18"/>
        </w:smartTagPr>
        <w:r>
          <w:rPr>
            <w:rFonts w:ascii="Times New Roman" w:hAnsi="Times New Roman"/>
            <w:b/>
            <w:sz w:val="24"/>
          </w:rPr>
          <w:t>06:01</w:t>
        </w:r>
      </w:smartTag>
      <w:r>
        <w:rPr>
          <w:rFonts w:ascii="Times New Roman" w:hAnsi="Times New Roman"/>
          <w:b/>
          <w:sz w:val="24"/>
        </w:rPr>
        <w:t>:03.02.  Collection of a previously deducted bad debt or bad check.</w:t>
      </w:r>
      <w:r>
        <w:rPr>
          <w:rFonts w:ascii="Times New Roman" w:hAnsi="Times New Roman"/>
          <w:sz w:val="24"/>
        </w:rPr>
        <w:t xml:space="preserve"> If a previously deducted bad debt is collected or a check that was returned because of nonsufficient funds (NSF) or no account and not included as part of gross receipts is collected, the tax on the amount collected must be paid and reported on the return filed for the period in which the collection is made. For the purposes of reporting a payment received on a previously claimed bad debt, any payments made on such debt or account are applied first proportionally to the taxable price of the property or service and the sales tax thereon, and secondly to interest, service charges, and any other charges. No deductions for collection expenses are permitted. If a bad debt is sold to a collection agency, only the amount received may be included on the next sales tax return.</w:t>
      </w:r>
    </w:p>
    <w:p w:rsidR="00563FA4" w:rsidRDefault="00563FA4" w:rsidP="002855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63FA4" w:rsidRDefault="00563FA4" w:rsidP="002855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16 SDR 76, effective </w:t>
      </w:r>
      <w:smartTag w:uri="urn:schemas-microsoft-com:office:smarttags" w:element="date">
        <w:smartTagPr>
          <w:attr w:name="Year" w:val="1989"/>
          <w:attr w:name="Day" w:val="1"/>
          <w:attr w:name="Month" w:val="11"/>
        </w:smartTagPr>
        <w:r>
          <w:rPr>
            <w:rFonts w:ascii="Times New Roman" w:hAnsi="Times New Roman"/>
            <w:sz w:val="24"/>
          </w:rPr>
          <w:t>November 1, 1989</w:t>
        </w:r>
      </w:smartTag>
      <w:r>
        <w:rPr>
          <w:rFonts w:ascii="Times New Roman" w:hAnsi="Times New Roman"/>
          <w:sz w:val="24"/>
        </w:rPr>
        <w:t xml:space="preserve">; 21 SDR 219, effective </w:t>
      </w:r>
      <w:smartTag w:uri="urn:schemas-microsoft-com:office:smarttags" w:element="date">
        <w:smartTagPr>
          <w:attr w:name="Year" w:val="1995"/>
          <w:attr w:name="Day" w:val="1"/>
          <w:attr w:name="Month" w:val="7"/>
        </w:smartTagPr>
        <w:r>
          <w:rPr>
            <w:rFonts w:ascii="Times New Roman" w:hAnsi="Times New Roman"/>
            <w:sz w:val="24"/>
          </w:rPr>
          <w:t>July 1, 1995</w:t>
        </w:r>
      </w:smartTag>
      <w:r>
        <w:rPr>
          <w:rFonts w:ascii="Times New Roman" w:hAnsi="Times New Roman"/>
          <w:sz w:val="24"/>
        </w:rPr>
        <w:t xml:space="preserve">; 31 SDR 214, effective </w:t>
      </w:r>
      <w:smartTag w:uri="urn:schemas-microsoft-com:office:smarttags" w:element="date">
        <w:smartTagPr>
          <w:attr w:name="Year" w:val="2005"/>
          <w:attr w:name="Day" w:val="6"/>
          <w:attr w:name="Month" w:val="7"/>
        </w:smartTagPr>
        <w:r>
          <w:rPr>
            <w:rFonts w:ascii="Times New Roman" w:hAnsi="Times New Roman"/>
            <w:sz w:val="24"/>
          </w:rPr>
          <w:t>July 6, 2005</w:t>
        </w:r>
      </w:smartTag>
      <w:r>
        <w:rPr>
          <w:rFonts w:ascii="Times New Roman" w:hAnsi="Times New Roman"/>
          <w:sz w:val="24"/>
        </w:rPr>
        <w:t>.</w:t>
      </w:r>
    </w:p>
    <w:p w:rsidR="00563FA4" w:rsidRDefault="00563FA4" w:rsidP="002855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10-45-47.1(2).</w:t>
      </w:r>
    </w:p>
    <w:p w:rsidR="00563FA4" w:rsidRDefault="00563FA4" w:rsidP="002855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10-45-30.</w:t>
      </w:r>
    </w:p>
    <w:p w:rsidR="00563FA4" w:rsidRDefault="00563FA4" w:rsidP="002855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563FA4" w:rsidSect="00563FA4">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1A6"/>
    <w:rsid w:val="001969D1"/>
    <w:rsid w:val="00213F8B"/>
    <w:rsid w:val="002331DF"/>
    <w:rsid w:val="00285578"/>
    <w:rsid w:val="002D6964"/>
    <w:rsid w:val="002F3206"/>
    <w:rsid w:val="0030764C"/>
    <w:rsid w:val="00311D28"/>
    <w:rsid w:val="003124E3"/>
    <w:rsid w:val="003361F8"/>
    <w:rsid w:val="003D3318"/>
    <w:rsid w:val="003E65D4"/>
    <w:rsid w:val="003F3E33"/>
    <w:rsid w:val="004154D8"/>
    <w:rsid w:val="00457620"/>
    <w:rsid w:val="0047488A"/>
    <w:rsid w:val="00495D47"/>
    <w:rsid w:val="005016CD"/>
    <w:rsid w:val="005118A3"/>
    <w:rsid w:val="00563FA4"/>
    <w:rsid w:val="00581223"/>
    <w:rsid w:val="005B7DA4"/>
    <w:rsid w:val="005E1E9A"/>
    <w:rsid w:val="005F3441"/>
    <w:rsid w:val="006136E5"/>
    <w:rsid w:val="00634D90"/>
    <w:rsid w:val="00667DF8"/>
    <w:rsid w:val="008B4366"/>
    <w:rsid w:val="008C1733"/>
    <w:rsid w:val="00912D30"/>
    <w:rsid w:val="00930C91"/>
    <w:rsid w:val="009F232C"/>
    <w:rsid w:val="00A37C8E"/>
    <w:rsid w:val="00A9551B"/>
    <w:rsid w:val="00AA658A"/>
    <w:rsid w:val="00AC1B53"/>
    <w:rsid w:val="00B256C9"/>
    <w:rsid w:val="00B726C9"/>
    <w:rsid w:val="00BD2CC9"/>
    <w:rsid w:val="00BE37E3"/>
    <w:rsid w:val="00C30AFD"/>
    <w:rsid w:val="00C33982"/>
    <w:rsid w:val="00C6577A"/>
    <w:rsid w:val="00C863A1"/>
    <w:rsid w:val="00CB7B64"/>
    <w:rsid w:val="00CE3E6F"/>
    <w:rsid w:val="00D509F9"/>
    <w:rsid w:val="00D82418"/>
    <w:rsid w:val="00D866F2"/>
    <w:rsid w:val="00DA6219"/>
    <w:rsid w:val="00DB63DF"/>
    <w:rsid w:val="00E22C28"/>
    <w:rsid w:val="00E52ADD"/>
    <w:rsid w:val="00E85A32"/>
    <w:rsid w:val="00EA4675"/>
    <w:rsid w:val="00EB72CE"/>
    <w:rsid w:val="00F04922"/>
    <w:rsid w:val="00F13199"/>
    <w:rsid w:val="00F27C01"/>
    <w:rsid w:val="00F46A0C"/>
    <w:rsid w:val="00F808B0"/>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85578"/>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3E65D4"/>
    <w:rPr>
      <w:rFonts w:ascii="Tahoma" w:hAnsi="Tahoma" w:cs="Tahoma"/>
      <w:sz w:val="16"/>
      <w:szCs w:val="16"/>
    </w:rPr>
  </w:style>
  <w:style w:type="character" w:customStyle="1" w:styleId="BalloonTextChar">
    <w:name w:val="Balloon Text Char"/>
    <w:basedOn w:val="DefaultParagraphFont"/>
    <w:link w:val="BalloonText"/>
    <w:uiPriority w:val="99"/>
    <w:semiHidden/>
    <w:rsid w:val="00391A67"/>
    <w:rPr>
      <w:sz w:val="0"/>
      <w:szCs w:val="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5</TotalTime>
  <Pages>1</Pages>
  <Words>156</Words>
  <Characters>895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lrpr14533</cp:lastModifiedBy>
  <cp:revision>2</cp:revision>
  <cp:lastPrinted>2005-07-01T22:52:00Z</cp:lastPrinted>
  <dcterms:created xsi:type="dcterms:W3CDTF">2004-10-25T17:12:00Z</dcterms:created>
  <dcterms:modified xsi:type="dcterms:W3CDTF">2005-07-01T22:52:00Z</dcterms:modified>
</cp:coreProperties>
</file>