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64:12:01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ADMINISTRATION OF PROGRAM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  <w:lang w:val="en-US" w:bidi="en-US" w:eastAsia="en-US"/>
        </w:rPr>
        <w:t>(Repealed)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64:12:01:01</w:t>
        <w:tab/>
        <w:tab/>
        <w:t>Definitions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64:12:01:02</w:t>
        <w:tab/>
        <w:tab/>
        <w:t>"Distributor" clarified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64:12:01:03</w:t>
        <w:tab/>
        <w:tab/>
        <w:t>Tax write-offs excluded from gross sales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2004-10-28T19:49:00Z</dcterms:created>
  <cp:lastModifiedBy>Kelly Thompson</cp:lastModifiedBy>
  <dcterms:modified xsi:type="dcterms:W3CDTF">2022-07-01T19:21:26Z</dcterms:modified>
  <cp:revision>2</cp:revision>
  <dc:title>CHAPTER 64:12:01</dc:title>
</cp:coreProperties>
</file>