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2011" w:rsidRDefault="00D82011" w:rsidP="00D4615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64:27:01:01.01.  Gross yields defined.</w:t>
      </w:r>
      <w:r>
        <w:rPr>
          <w:rFonts w:ascii="Times New Roman" w:hAnsi="Times New Roman" w:cs="Times New Roman"/>
          <w:sz w:val="24"/>
          <w:szCs w:val="24"/>
        </w:rPr>
        <w:t xml:space="preserve"> Gross yields are all gains, incomes, receipts, and profits derived from the sale of minerals and mineral products produced in </w:t>
      </w:r>
      <w:smartTag w:uri="urn:schemas-microsoft-com:office:smarttags" w:element="place">
        <w:smartTag w:uri="urn:schemas-microsoft-com:office:smarttags" w:element="State">
          <w:r>
            <w:rPr>
              <w:rFonts w:ascii="Times New Roman" w:hAnsi="Times New Roman" w:cs="Times New Roman"/>
              <w:sz w:val="24"/>
              <w:szCs w:val="24"/>
            </w:rPr>
            <w:t>South Dakota</w:t>
          </w:r>
        </w:smartTag>
      </w:smartTag>
      <w:r>
        <w:rPr>
          <w:rFonts w:ascii="Times New Roman" w:hAnsi="Times New Roman" w:cs="Times New Roman"/>
          <w:sz w:val="24"/>
          <w:szCs w:val="24"/>
        </w:rPr>
        <w:t>. All amounts shall be included in the gross yields of the tax year in which they are received or accrued by the taxpayer. Gross yields shall be determined at the point of ultimate sale of the mineral or mineral product by the producer of that product.</w:t>
      </w:r>
    </w:p>
    <w:p w:rsidR="00D82011" w:rsidRDefault="00D82011" w:rsidP="00D4615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D82011" w:rsidRDefault="00D82011" w:rsidP="00D4615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 SDR 21, effective </w:t>
      </w:r>
      <w:smartTag w:uri="urn:schemas-microsoft-com:office:smarttags" w:element="date">
        <w:smartTagPr>
          <w:attr w:name="Year" w:val="1975"/>
          <w:attr w:name="Day" w:val="18"/>
          <w:attr w:name="Month" w:val="9"/>
        </w:smartTagPr>
        <w:r>
          <w:rPr>
            <w:rFonts w:ascii="Times New Roman" w:hAnsi="Times New Roman" w:cs="Times New Roman"/>
            <w:sz w:val="24"/>
            <w:szCs w:val="24"/>
          </w:rPr>
          <w:t>September 18, 1975</w:t>
        </w:r>
      </w:smartTag>
      <w:r>
        <w:rPr>
          <w:rFonts w:ascii="Times New Roman" w:hAnsi="Times New Roman" w:cs="Times New Roman"/>
          <w:sz w:val="24"/>
          <w:szCs w:val="24"/>
        </w:rPr>
        <w:t xml:space="preserve">; 5 SDR 60, effective </w:t>
      </w:r>
      <w:smartTag w:uri="urn:schemas-microsoft-com:office:smarttags" w:element="date">
        <w:smartTagPr>
          <w:attr w:name="Year" w:val="1979"/>
          <w:attr w:name="Day" w:val="25"/>
          <w:attr w:name="Month" w:val="1"/>
        </w:smartTagPr>
        <w:r>
          <w:rPr>
            <w:rFonts w:ascii="Times New Roman" w:hAnsi="Times New Roman" w:cs="Times New Roman"/>
            <w:sz w:val="24"/>
            <w:szCs w:val="24"/>
          </w:rPr>
          <w:t>January 25, 1979</w:t>
        </w:r>
      </w:smartTag>
      <w:r>
        <w:rPr>
          <w:rFonts w:ascii="Times New Roman" w:hAnsi="Times New Roman" w:cs="Times New Roman"/>
          <w:sz w:val="24"/>
          <w:szCs w:val="24"/>
        </w:rPr>
        <w:t>; transferred from § 64:27:</w:t>
      </w:r>
      <w:smartTag w:uri="urn:schemas-microsoft-com:office:smarttags" w:element="time">
        <w:smartTagPr>
          <w:attr w:name="Minute" w:val="1"/>
          <w:attr w:name="Hour" w:val="13"/>
        </w:smartTagPr>
        <w:r>
          <w:rPr>
            <w:rFonts w:ascii="Times New Roman" w:hAnsi="Times New Roman" w:cs="Times New Roman"/>
            <w:sz w:val="24"/>
            <w:szCs w:val="24"/>
          </w:rPr>
          <w:t>01:01</w:t>
        </w:r>
      </w:smartTag>
      <w:r>
        <w:rPr>
          <w:rFonts w:ascii="Times New Roman" w:hAnsi="Times New Roman" w:cs="Times New Roman"/>
          <w:sz w:val="24"/>
          <w:szCs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cs="Times New Roman"/>
            <w:sz w:val="24"/>
            <w:szCs w:val="24"/>
          </w:rPr>
          <w:t>July 1, 1987</w:t>
        </w:r>
      </w:smartTag>
      <w:r>
        <w:rPr>
          <w:rFonts w:ascii="Times New Roman" w:hAnsi="Times New Roman" w:cs="Times New Roman"/>
          <w:sz w:val="24"/>
          <w:szCs w:val="24"/>
        </w:rPr>
        <w:t xml:space="preserve">; 21 SDR 219, effective </w:t>
      </w:r>
      <w:smartTag w:uri="urn:schemas-microsoft-com:office:smarttags" w:element="date">
        <w:smartTagPr>
          <w:attr w:name="Year" w:val="1995"/>
          <w:attr w:name="Day" w:val="1"/>
          <w:attr w:name="Month" w:val="7"/>
        </w:smartTagPr>
        <w:r>
          <w:rPr>
            <w:rFonts w:ascii="Times New Roman" w:hAnsi="Times New Roman" w:cs="Times New Roman"/>
            <w:sz w:val="24"/>
            <w:szCs w:val="24"/>
          </w:rPr>
          <w:t>July 1, 1995</w:t>
        </w:r>
      </w:smartTag>
      <w:r>
        <w:rPr>
          <w:rFonts w:ascii="Times New Roman" w:hAnsi="Times New Roman" w:cs="Times New Roman"/>
          <w:sz w:val="24"/>
          <w:szCs w:val="24"/>
        </w:rPr>
        <w:t>.</w:t>
      </w:r>
    </w:p>
    <w:p w:rsidR="00D82011" w:rsidRDefault="00D82011" w:rsidP="00D4615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10-39-49.</w:t>
      </w:r>
    </w:p>
    <w:p w:rsidR="00D82011" w:rsidRDefault="00D82011" w:rsidP="00D4615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10-39-42, 10-39-44.</w:t>
      </w:r>
    </w:p>
    <w:p w:rsidR="00D82011" w:rsidRDefault="00D82011" w:rsidP="00D4615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sectPr w:rsidR="00D82011" w:rsidSect="00D82011">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1A6"/>
    <w:rsid w:val="001969D1"/>
    <w:rsid w:val="00213F8B"/>
    <w:rsid w:val="002331DF"/>
    <w:rsid w:val="002D6964"/>
    <w:rsid w:val="002F3206"/>
    <w:rsid w:val="0030764C"/>
    <w:rsid w:val="00311D28"/>
    <w:rsid w:val="003124E3"/>
    <w:rsid w:val="003361F8"/>
    <w:rsid w:val="003D3318"/>
    <w:rsid w:val="003F3E33"/>
    <w:rsid w:val="004154D8"/>
    <w:rsid w:val="00457620"/>
    <w:rsid w:val="0047488A"/>
    <w:rsid w:val="00495D47"/>
    <w:rsid w:val="005016CD"/>
    <w:rsid w:val="005118A3"/>
    <w:rsid w:val="00581223"/>
    <w:rsid w:val="005B7DA4"/>
    <w:rsid w:val="005E1E9A"/>
    <w:rsid w:val="005F3441"/>
    <w:rsid w:val="006136E5"/>
    <w:rsid w:val="00634D90"/>
    <w:rsid w:val="00667DF8"/>
    <w:rsid w:val="008B4366"/>
    <w:rsid w:val="008C1733"/>
    <w:rsid w:val="00912D30"/>
    <w:rsid w:val="00930C91"/>
    <w:rsid w:val="009F232C"/>
    <w:rsid w:val="00A37C8E"/>
    <w:rsid w:val="00A9551B"/>
    <w:rsid w:val="00AA658A"/>
    <w:rsid w:val="00AC1B53"/>
    <w:rsid w:val="00B256C9"/>
    <w:rsid w:val="00B726C9"/>
    <w:rsid w:val="00BD2CC9"/>
    <w:rsid w:val="00BE37E3"/>
    <w:rsid w:val="00C30AFD"/>
    <w:rsid w:val="00C33982"/>
    <w:rsid w:val="00C6577A"/>
    <w:rsid w:val="00C863A1"/>
    <w:rsid w:val="00CB7B64"/>
    <w:rsid w:val="00CE3E6F"/>
    <w:rsid w:val="00D4191B"/>
    <w:rsid w:val="00D46150"/>
    <w:rsid w:val="00D509F9"/>
    <w:rsid w:val="00D82011"/>
    <w:rsid w:val="00D82418"/>
    <w:rsid w:val="00D866F2"/>
    <w:rsid w:val="00DA6219"/>
    <w:rsid w:val="00DB63DF"/>
    <w:rsid w:val="00E22C28"/>
    <w:rsid w:val="00E52ADD"/>
    <w:rsid w:val="00E85A32"/>
    <w:rsid w:val="00EA4675"/>
    <w:rsid w:val="00EB72CE"/>
    <w:rsid w:val="00EC39C0"/>
    <w:rsid w:val="00F04922"/>
    <w:rsid w:val="00F13199"/>
    <w:rsid w:val="00F27C01"/>
    <w:rsid w:val="00F46A0C"/>
    <w:rsid w:val="00F808B0"/>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smartTagType w:namespaceuri="urn:schemas-microsoft-com:office:smarttags" w:name="place"/>
  <w:smartTagType w:namespaceuri="urn:schemas-microsoft-com:office:smarttags" w:name="St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6150"/>
    <w:pPr>
      <w:widowControl w:val="0"/>
      <w:autoSpaceDE w:val="0"/>
      <w:autoSpaceDN w:val="0"/>
    </w:pPr>
    <w:rPr>
      <w:rFonts w:ascii="Times" w:hAnsi="Times" w:cs="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106</Words>
  <Characters>608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2004-10-28T21:57:00Z</dcterms:created>
  <dcterms:modified xsi:type="dcterms:W3CDTF">2004-10-28T21:57:00Z</dcterms:modified>
</cp:coreProperties>
</file>