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ABB" w:rsidRDefault="00B67ABB" w:rsidP="00271B6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55:02:16:06.  Certification of eligibles who possess current South Dakota law enforcement certification.</w:t>
      </w:r>
      <w:r>
        <w:t xml:space="preserve"> Repealed.</w:t>
      </w:r>
    </w:p>
    <w:p w:rsidR="00B67ABB" w:rsidRDefault="00B67ABB" w:rsidP="00271B6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B67ABB" w:rsidRDefault="00B67ABB" w:rsidP="00271B6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Source:</w:t>
      </w:r>
      <w:r>
        <w:t xml:space="preserve"> 26 SDR 55, effective October 26, 1999; repealed, 39 SDR 99, effective December 23, 2012.</w:t>
      </w:r>
    </w:p>
    <w:p w:rsidR="00B67ABB" w:rsidRDefault="00B67ABB" w:rsidP="00271B6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sectPr w:rsidR="00B67ABB" w:rsidSect="00086AE4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71B6C"/>
    <w:rsid w:val="00086AE4"/>
    <w:rsid w:val="00271B6C"/>
    <w:rsid w:val="008B09BA"/>
    <w:rsid w:val="00B67ABB"/>
    <w:rsid w:val="00BD2079"/>
    <w:rsid w:val="00E14A82"/>
    <w:rsid w:val="00FB6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32</Words>
  <Characters>184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Pirnat, Marge</dc:creator>
  <cp:keywords/>
  <dc:description/>
  <cp:lastModifiedBy>Pirnat, Marge</cp:lastModifiedBy>
  <cp:revision>1</cp:revision>
  <dcterms:created xsi:type="dcterms:W3CDTF">2012-12-01T18:40:00Z</dcterms:created>
  <dcterms:modified xsi:type="dcterms:W3CDTF">2012-12-01T18:40:00Z</dcterms:modified>
</cp:coreProperties>
</file>