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099A" w:rsidRDefault="008C099A" w:rsidP="005E1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64:29:02:02.  Used government vehicles subject to registration tax.</w:t>
      </w:r>
      <w:r>
        <w:rPr>
          <w:rFonts w:ascii="Times New Roman" w:hAnsi="Times New Roman"/>
          <w:sz w:val="24"/>
        </w:rPr>
        <w:t xml:space="preserve"> Repealed.</w:t>
      </w:r>
    </w:p>
    <w:p w:rsidR="008C099A" w:rsidRDefault="008C099A" w:rsidP="005E1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C099A" w:rsidRDefault="008C099A" w:rsidP="005E1CF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48, effective November 8, 1981; 8 SDR 87, 8 SDR 134, effective July 1, 1982; transferred from § 61:21:01:03, 12 SDR 111, effective January 12, 1986; 13 SDR 129, 13 SDR 134, effective July 1, 1987; 14 SDR 95, effective January 10, 1988; 15 SDR 58, effective October 19, 1988; repealed, 17 SDR 4, effective July 18, 1990.</w:t>
      </w:r>
    </w:p>
    <w:p w:rsidR="008C099A" w:rsidRDefault="008C099A"/>
    <w:sectPr w:rsidR="008C099A" w:rsidSect="008C099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F0AFB"/>
    <w:rsid w:val="000F1C93"/>
    <w:rsid w:val="000F753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113E6"/>
    <w:rsid w:val="00212889"/>
    <w:rsid w:val="00221DAD"/>
    <w:rsid w:val="002222AC"/>
    <w:rsid w:val="00224B11"/>
    <w:rsid w:val="002256A3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1CF7"/>
    <w:rsid w:val="005E4760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99A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66DF"/>
    <w:rsid w:val="00A00CF5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2532"/>
    <w:rsid w:val="00D4592E"/>
    <w:rsid w:val="00D460CC"/>
    <w:rsid w:val="00D46AE8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1CF7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62</Words>
  <Characters>354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2005-02-02T16:06:00Z</dcterms:created>
  <dcterms:modified xsi:type="dcterms:W3CDTF">2005-02-02T16:07:00Z</dcterms:modified>
</cp:coreProperties>
</file>