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0F0" w:rsidRDefault="001160F0" w:rsidP="00FB6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64:44:02:01.  Cigarette distributor tax stamp replacement credit.</w:t>
      </w:r>
      <w:r>
        <w:rPr>
          <w:rFonts w:ascii="Times New Roman" w:hAnsi="Times New Roman"/>
          <w:sz w:val="24"/>
        </w:rPr>
        <w:t xml:space="preserve"> The secretary shall replace cigarette excise tax stamps which have been affixed by a licensed distributor to cigarette packages which are being returned to the manufacturer because the packages or the contents of the packages have become unfit for sale.</w:t>
      </w:r>
    </w:p>
    <w:p w:rsidR="001160F0" w:rsidRDefault="001160F0" w:rsidP="00FB6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160F0" w:rsidRDefault="001160F0" w:rsidP="00FB6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44, effective </w:t>
      </w:r>
      <w:smartTag w:uri="urn:schemas-microsoft-com:office:smarttags" w:element="date">
        <w:smartTagPr>
          <w:attr w:name="Year" w:val="1974"/>
          <w:attr w:name="Day" w:val="6"/>
          <w:attr w:name="Month" w:val="12"/>
        </w:smartTagPr>
        <w:r>
          <w:rPr>
            <w:rFonts w:ascii="Times New Roman" w:hAnsi="Times New Roman"/>
            <w:sz w:val="24"/>
          </w:rPr>
          <w:t>December 6, 1974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; 21 SDR 219, effective July 1, 1995; 38 SDR 214, effective June 21, 2012.</w:t>
      </w:r>
    </w:p>
    <w:p w:rsidR="001160F0" w:rsidRDefault="001160F0" w:rsidP="00FB6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10-50-60(1).</w:t>
      </w:r>
    </w:p>
    <w:p w:rsidR="001160F0" w:rsidRDefault="001160F0" w:rsidP="00FB6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10-50-20.1.</w:t>
      </w:r>
    </w:p>
    <w:p w:rsidR="001160F0" w:rsidRDefault="001160F0" w:rsidP="00FB6B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160F0" w:rsidSect="001160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B6BB4"/>
    <w:rsid w:val="001160F0"/>
    <w:rsid w:val="001A4616"/>
    <w:rsid w:val="009126AD"/>
    <w:rsid w:val="00FB6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6BB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84</Words>
  <Characters>480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2012-06-14T15:43:00Z</dcterms:created>
  <dcterms:modified xsi:type="dcterms:W3CDTF">2012-06-14T15:44:00Z</dcterms:modified>
</cp:coreProperties>
</file>