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7BC" w:rsidRDefault="00CB67BC" w:rsidP="009D5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64:44:02:05.  Forms to be furnished department by distributors.</w:t>
      </w:r>
      <w:r>
        <w:rPr>
          <w:rFonts w:ascii="Times New Roman" w:hAnsi="Times New Roman"/>
          <w:sz w:val="24"/>
        </w:rPr>
        <w:t xml:space="preserve"> If the distributor returns the cigarette packages directly to the manufacturer, the distributor shall furnish the secretary with a certified copy of the manufacturer's credit and destruction memo along with the application for a tax stamp credit. If the cigarette packages and the stamps affixed to them are audited and destroyed by a representative of the department, a signed copy of the audit destruction report must be attached to the application for the tax stamp credit.</w:t>
      </w:r>
    </w:p>
    <w:p w:rsidR="00CB67BC" w:rsidRDefault="00CB67BC" w:rsidP="009D5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67BC" w:rsidRDefault="00CB67BC" w:rsidP="009D5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44, effective </w:t>
      </w:r>
      <w:smartTag w:uri="urn:schemas-microsoft-com:office:smarttags" w:element="date">
        <w:smartTagPr>
          <w:attr w:name="Year" w:val="1974"/>
          <w:attr w:name="Day" w:val="6"/>
          <w:attr w:name="Month" w:val="12"/>
        </w:smartTagPr>
        <w:r>
          <w:rPr>
            <w:rFonts w:ascii="Times New Roman" w:hAnsi="Times New Roman"/>
            <w:sz w:val="24"/>
          </w:rPr>
          <w:t>December 6, 1974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CB67BC" w:rsidRDefault="00CB67BC" w:rsidP="009D5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10-50-60.</w:t>
      </w:r>
    </w:p>
    <w:p w:rsidR="00CB67BC" w:rsidRDefault="00CB67BC" w:rsidP="009D5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10-50-20.1.</w:t>
      </w:r>
    </w:p>
    <w:p w:rsidR="00CB67BC" w:rsidRDefault="00CB67BC" w:rsidP="009D5BB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B67BC" w:rsidSect="00CB67B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9D5BB7"/>
    <w:rsid w:val="00A9458C"/>
    <w:rsid w:val="00AC3F9E"/>
    <w:rsid w:val="00BD7CAE"/>
    <w:rsid w:val="00C86D67"/>
    <w:rsid w:val="00C95510"/>
    <w:rsid w:val="00CB67BC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BB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111</Words>
  <Characters>634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2005-03-14T22:22:00Z</dcterms:created>
  <dcterms:modified xsi:type="dcterms:W3CDTF">2005-03-14T22:23:00Z</dcterms:modified>
</cp:coreProperties>
</file>