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bookmarkStart w:id="0" w:name="_GoBack"/>
      <w:bookmarkEnd w:id="0"/>
      <w:r>
        <w:rPr>
          <w:rFonts w:ascii="Times New Roman" w:hAnsi="Times New Roman"/>
          <w:sz w:val="24"/>
        </w:rPr>
        <w:tab/>
      </w:r>
      <w:r>
        <w:rPr>
          <w:rFonts w:ascii="Times New Roman" w:hAnsi="Times New Roman"/>
          <w:b w:val="1"/>
          <w:sz w:val="24"/>
        </w:rPr>
        <w:t>67:16:41:09.  Covered mental health services -- Limits -- Payments.</w:t>
      </w:r>
      <w:r>
        <w:rPr>
          <w:rFonts w:ascii="Times New Roman" w:hAnsi="Times New Roman"/>
          <w:sz w:val="24"/>
        </w:rPr>
        <w:t xml:space="preserve"> Payment for mental health services is the lesser of the provider's usual and customary charge or the fee listed on the department's fee schedule website. If no fee is listed, payment is 40 percent of the provider's usual and customary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Mental health services and associated rates of payment are subject to review and amendment under § 67:16:01:28.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Payment for psychiatric therapeutic procedures is limited to those recipients who have </w:t>
      </w:r>
      <w:r>
        <w:rPr>
          <w:rFonts w:ascii="Times New Roman" w:hAnsi="Times New Roman"/>
          <w:sz w:val="24"/>
          <w:lang w:val="en-US" w:bidi="en-US" w:eastAsia="en-US"/>
        </w:rPr>
        <w:t>received</w:t>
      </w:r>
      <w:r>
        <w:rPr>
          <w:rFonts w:ascii="Times New Roman" w:hAnsi="Times New Roman"/>
          <w:sz w:val="24"/>
        </w:rPr>
        <w:t xml:space="preserve"> a primary diagnosis of a mental </w:t>
      </w:r>
      <w:r>
        <w:rPr>
          <w:rFonts w:ascii="Times New Roman" w:hAnsi="Times New Roman"/>
          <w:sz w:val="24"/>
          <w:lang w:val="en-US" w:bidi="en-US" w:eastAsia="en-US"/>
        </w:rPr>
        <w:t xml:space="preserve">health </w:t>
      </w:r>
      <w:r>
        <w:rPr>
          <w:rFonts w:ascii="Times New Roman" w:hAnsi="Times New Roman"/>
          <w:sz w:val="24"/>
        </w:rPr>
        <w:t>disorder</w:t>
      </w:r>
      <w:r>
        <w:rPr>
          <w:rFonts w:ascii="Times New Roman" w:hAnsi="Times New Roman"/>
          <w:sz w:val="24"/>
          <w:lang w:val="en-US" w:bidi="en-US" w:eastAsia="en-US"/>
        </w:rPr>
        <w:t xml:space="preserve"> or a provision</w:t>
      </w:r>
      <w:r>
        <w:rPr>
          <w:rFonts w:ascii="Times New Roman" w:hAnsi="Times New Roman"/>
          <w:sz w:val="24"/>
          <w:lang w:val="en-US" w:bidi="en-US" w:eastAsia="en-US"/>
        </w:rPr>
        <w:t>al diagnosis of a men</w:t>
      </w:r>
      <w:r>
        <w:rPr>
          <w:rFonts w:ascii="Times New Roman" w:hAnsi="Times New Roman"/>
          <w:sz w:val="24"/>
          <w:lang w:val="en-US" w:bidi="en-US" w:eastAsia="en-US"/>
        </w:rPr>
        <w:t>tal health disorder during the 30-day time period that the mental health provider has to complete the di</w:t>
      </w:r>
      <w:r>
        <w:rPr>
          <w:rFonts w:ascii="Times New Roman" w:hAnsi="Times New Roman"/>
          <w:sz w:val="24"/>
          <w:lang w:val="en-US" w:bidi="en-US" w:eastAsia="en-US"/>
        </w:rPr>
        <w:t>agnostic assessment</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Time units are for face-to-face </w:t>
      </w:r>
      <w:r>
        <w:rPr>
          <w:rFonts w:ascii="Times New Roman" w:hAnsi="Times New Roman"/>
          <w:sz w:val="24"/>
          <w:lang w:val="en-US" w:bidi="en-US" w:eastAsia="en-US"/>
        </w:rPr>
        <w:t xml:space="preserve">or telehealth </w:t>
      </w:r>
      <w:r>
        <w:rPr>
          <w:rFonts w:ascii="Times New Roman" w:hAnsi="Times New Roman"/>
          <w:sz w:val="24"/>
        </w:rPr>
        <w:t>session times with the recipient</w:t>
      </w:r>
      <w:r>
        <w:rPr>
          <w:rFonts w:ascii="Times New Roman" w:hAnsi="Times New Roman"/>
          <w:sz w:val="24"/>
          <w:lang w:val="en-US" w:bidi="en-US" w:eastAsia="en-US"/>
        </w:rPr>
        <w:t xml:space="preserve"> or </w:t>
      </w:r>
      <w:r>
        <w:rPr>
          <w:rFonts w:ascii="Times New Roman" w:hAnsi="Times New Roman"/>
          <w:sz w:val="24"/>
          <w:lang w:val="en-US" w:bidi="en-US" w:eastAsia="en-US"/>
        </w:rPr>
        <w:t xml:space="preserve">a </w:t>
      </w:r>
      <w:r>
        <w:rPr>
          <w:rFonts w:ascii="Times New Roman" w:hAnsi="Times New Roman"/>
          <w:sz w:val="24"/>
          <w:lang w:val="en-US" w:bidi="en-US" w:eastAsia="en-US"/>
        </w:rPr>
        <w:t>collateral contact</w:t>
      </w:r>
      <w:r>
        <w:rPr>
          <w:rFonts w:ascii="Times New Roman" w:hAnsi="Times New Roman"/>
          <w:sz w:val="24"/>
        </w:rPr>
        <w:t xml:space="preserve"> and do not include time used for traveling, reporting, charting, or other administrative functions outside the scope of </w:t>
      </w:r>
      <w:r>
        <w:rPr>
          <w:rFonts w:ascii="Times New Roman" w:hAnsi="Times New Roman"/>
          <w:sz w:val="24"/>
          <w:lang w:val="en-US" w:bidi="en-US" w:eastAsia="en-US"/>
        </w:rPr>
        <w:t xml:space="preserve">the </w:t>
      </w:r>
      <w:r>
        <w:rPr>
          <w:rFonts w:ascii="Times New Roman" w:hAnsi="Times New Roman"/>
          <w:sz w:val="24"/>
        </w:rPr>
        <w:t>covered procedure codes.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sz w:val="24"/>
          <w:lang w:val="en-US" w:bidi="en-US" w:eastAsia="en-US"/>
        </w:rPr>
        <w:t>T</w:t>
      </w:r>
      <w:r>
        <w:rPr>
          <w:rFonts w:ascii="Times New Roman" w:hAnsi="Times New Roman"/>
          <w:sz w:val="24"/>
        </w:rPr>
        <w:t xml:space="preserve">he maximum allowable coverage for </w:t>
      </w:r>
      <w:r>
        <w:rPr>
          <w:rFonts w:ascii="Times New Roman" w:hAnsi="Times New Roman"/>
          <w:sz w:val="24"/>
          <w:lang w:val="en-US" w:bidi="en-US" w:eastAsia="en-US"/>
        </w:rPr>
        <w:t>psychotherapy</w:t>
      </w:r>
      <w:r>
        <w:rPr>
          <w:rFonts w:ascii="Times New Roman" w:hAnsi="Times New Roman"/>
          <w:sz w:val="24"/>
        </w:rPr>
        <w:t xml:space="preserve"> services may not exceed 40 hours of therapy in a 12-month period</w:t>
      </w:r>
      <w:r>
        <w:rPr>
          <w:rFonts w:ascii="Times New Roman" w:hAnsi="Times New Roman"/>
          <w:sz w:val="24"/>
          <w:lang w:val="en-US" w:bidi="en-US" w:eastAsia="en-US"/>
        </w:rPr>
        <w:t>, unless prior authorization has been received from the department</w:t>
      </w:r>
      <w:r>
        <w:rPr>
          <w:rFonts w:ascii="Times New Roman" w:hAnsi="Times New Roman"/>
          <w:sz w:val="24"/>
        </w:rPr>
        <w:t>.</w:t>
      </w:r>
      <w:r>
        <w:rPr>
          <w:rFonts w:ascii="Times New Roman" w:hAnsi="Times New Roman"/>
          <w:sz w:val="24"/>
          <w:lang w:val="en-US" w:bidi="en-US" w:eastAsia="en-US"/>
        </w:rPr>
        <w:t xml:space="preserve"> For purposes of this limit, procedure codes without an associated time </w:t>
      </w:r>
      <w:r>
        <w:rPr>
          <w:rFonts w:ascii="Times New Roman" w:hAnsi="Times New Roman"/>
          <w:sz w:val="24"/>
          <w:lang w:val="en-US" w:bidi="en-US" w:eastAsia="en-US"/>
        </w:rPr>
        <w:t>are</w:t>
      </w:r>
      <w:r>
        <w:rPr>
          <w:rFonts w:ascii="Times New Roman" w:hAnsi="Times New Roman"/>
          <w:sz w:val="24"/>
          <w:lang w:val="en-US" w:bidi="en-US" w:eastAsia="en-US"/>
        </w:rPr>
        <w:t xml:space="preserve"> considered </w:t>
      </w:r>
      <w:r>
        <w:rPr>
          <w:rFonts w:ascii="Times New Roman" w:hAnsi="Times New Roman"/>
          <w:sz w:val="24"/>
          <w:lang w:val="en-US" w:bidi="en-US" w:eastAsia="en-US"/>
        </w:rPr>
        <w:t xml:space="preserve">to be </w:t>
      </w:r>
      <w:r>
        <w:rPr>
          <w:rFonts w:ascii="Times New Roman" w:hAnsi="Times New Roman"/>
          <w:sz w:val="24"/>
          <w:lang w:val="en-US" w:bidi="en-US" w:eastAsia="en-US"/>
        </w:rPr>
        <w:t>one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22 SDR 6, effective July 26, 1995; 25 SDR 104, effective February 17, 1999; 35 SDR 49, effective September 10, 2008; 37 SDR 53, effective September 23, 2010; 42 SDR 51, effective October 13, 2015; 45 SDR 82, effective December 10, 2018</w:t>
      </w:r>
      <w:r>
        <w:rPr>
          <w:rFonts w:ascii="Times New Roman" w:hAnsi="Times New Roman"/>
          <w:sz w:val="24"/>
          <w:lang w:val="en-US" w:bidi="en-US" w:eastAsia="en-US"/>
        </w:rPr>
        <w:t>; 48 SDR 39, effective October 3, 2021</w:t>
      </w:r>
      <w:r>
        <w:rPr>
          <w:rFonts w:ascii="Times New Roman" w:hAnsi="Times New Roman"/>
          <w:sz w:val="24"/>
          <w:lang w:val="en-US" w:bidi="en-US" w:eastAsia="en-US"/>
        </w:rPr>
        <w:t>; 49 SDR 21, effective September 12, 2022.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28-6-1</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28-6-1</w:t>
      </w:r>
      <w:r>
        <w:rPr>
          <w:rFonts w:ascii="Times New Roman" w:hAnsi="Times New Roman"/>
          <w:sz w:val="24"/>
          <w:lang w:val="en-US" w:bidi="en-US" w:eastAsia="en-US"/>
        </w:rPr>
        <w:t>(1)(2)(4)</w:t>
      </w:r>
      <w:r>
        <w:rPr>
          <w:rFonts w:ascii="Times New Roman" w:hAnsi="Times New Roman"/>
          <w:sz w:val="24"/>
        </w:rPr>
        <w:t>, 28-6-1.1.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Purkapile, Rhonda</dc:creator>
  <dcterms:created xsi:type="dcterms:W3CDTF">2015-10-05T18:41:00Z</dcterms:created>
  <cp:lastModifiedBy>Kelly Thompson</cp:lastModifiedBy>
  <dcterms:modified xsi:type="dcterms:W3CDTF">2022-08-31T15:18:47Z</dcterms:modified>
  <cp:revision>10</cp:revision>
</cp:coreProperties>
</file>