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Hour" w:val="17"/>
          <w:attr w:name="Minute" w:val="2"/>
        </w:smartTagPr>
        <w:r>
          <w:rPr>
            <w:rFonts w:ascii="Times New Roman" w:hAnsi="Times New Roman"/>
            <w:b/>
            <w:sz w:val="24"/>
          </w:rPr>
          <w:t>17:02</w:t>
        </w:r>
      </w:smartTag>
      <w:r>
        <w:rPr>
          <w:rFonts w:ascii="Times New Roman" w:hAnsi="Times New Roman"/>
          <w:b/>
          <w:sz w:val="24"/>
        </w:rPr>
        <w:t>:11.01.  Hearings conducted by electronic means.</w:t>
      </w:r>
      <w:r>
        <w:rPr>
          <w:rFonts w:ascii="Times New Roman" w:hAnsi="Times New Roman"/>
          <w:sz w:val="24"/>
        </w:rPr>
        <w:t xml:space="preserve"> The hearing examiner may hold a hearing by telephone conference or by electronic or digital means.</w:t>
      </w: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For telephonic, electronic, or digital hearings, all parties must submit their proposed exhibits to the hearing examiner and to the other parties involved at least five calendar days before the hearing date. </w:t>
      </w: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50, effective </w:t>
      </w:r>
      <w:smartTag w:uri="urn:schemas-microsoft-com:office:smarttags" w:element="date">
        <w:smartTagPr>
          <w:attr w:name="Year" w:val="1990"/>
          <w:attr w:name="Day" w:val="7"/>
          <w:attr w:name="Month" w:val="10"/>
        </w:smartTagPr>
        <w:r>
          <w:rPr>
            <w:rFonts w:ascii="Times New Roman" w:hAnsi="Times New Roman"/>
            <w:sz w:val="24"/>
          </w:rPr>
          <w:t>October 7, 1990</w:t>
        </w:r>
      </w:smartTag>
      <w:r>
        <w:rPr>
          <w:rFonts w:ascii="Times New Roman" w:hAnsi="Times New Roman"/>
          <w:sz w:val="24"/>
        </w:rPr>
        <w:t xml:space="preserve">; 23 SDR 192, effective </w:t>
      </w:r>
      <w:smartTag w:uri="urn:schemas-microsoft-com:office:smarttags" w:element="date">
        <w:smartTagPr>
          <w:attr w:name="Year" w:val="1997"/>
          <w:attr w:name="Day" w:val="22"/>
          <w:attr w:name="Month" w:val="5"/>
        </w:smartTagPr>
        <w:r>
          <w:rPr>
            <w:rFonts w:ascii="Times New Roman" w:hAnsi="Times New Roman"/>
            <w:sz w:val="24"/>
          </w:rPr>
          <w:t>May 22, 1997</w:t>
        </w:r>
      </w:smartTag>
      <w:r>
        <w:rPr>
          <w:rFonts w:ascii="Times New Roman" w:hAnsi="Times New Roman"/>
          <w:sz w:val="24"/>
        </w:rPr>
        <w:t xml:space="preserve">; 35 SDR 166, effective </w:t>
      </w:r>
      <w:smartTag w:uri="urn:schemas-microsoft-com:office:smarttags" w:element="date">
        <w:smartTagPr>
          <w:attr w:name="Year" w:val="2008"/>
          <w:attr w:name="Day" w:val="24"/>
          <w:attr w:name="Month" w:val="12"/>
        </w:smartTagPr>
        <w:r>
          <w:rPr>
            <w:rFonts w:ascii="Times New Roman" w:hAnsi="Times New Roman"/>
            <w:sz w:val="24"/>
          </w:rPr>
          <w:t>December 24, 2008</w:t>
        </w:r>
      </w:smartTag>
      <w:r>
        <w:rPr>
          <w:rFonts w:ascii="Times New Roman" w:hAnsi="Times New Roman"/>
          <w:sz w:val="24"/>
        </w:rPr>
        <w:t>.</w:t>
      </w: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9510D5" w:rsidRDefault="009510D5" w:rsidP="00CD04A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510D5" w:rsidSect="009510D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10D5"/>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04A3"/>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04A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84</Words>
  <Characters>480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2008-12-17T14:21:00Z</dcterms:created>
  <dcterms:modified xsi:type="dcterms:W3CDTF">2008-12-17T14:22:00Z</dcterms:modified>
</cp:coreProperties>
</file>