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67:17:02:14.  Default.</w:t>
      </w:r>
      <w:r>
        <w:rPr>
          <w:rFonts w:ascii="Times New Roman" w:hAnsi="Times New Roman"/>
          <w:sz w:val="24"/>
        </w:rPr>
        <w:t xml:space="preserve"> An appellant is considered to be in default if one of the following circumstances exists:</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appellant failed to appear at the hearing, did not request an exemption for appearing at the hearing at least 10 days before the hearing, and the Office of Administrative Hearings did not grant an exemption from this requirement before the hearing;</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appellant fails to reply within 10 days to the hearing examiner's request to show good cause for the appellant's failure to appear at a hearing; or</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hearing examiner finds that the reason the appellant failed to appear does not constitute good cause.</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Minute" w:val="3"/>
          <w:attr w:name="Hour" w:val="12"/>
        </w:smartTagPr>
        <w:r>
          <w:rPr>
            <w:rFonts w:ascii="Times New Roman" w:hAnsi="Times New Roman"/>
            <w:sz w:val="24"/>
          </w:rPr>
          <w:t>12:03:14</w:t>
        </w:r>
      </w:smartTag>
      <w:r>
        <w:rPr>
          <w:rFonts w:ascii="Times New Roman" w:hAnsi="Times New Roman"/>
          <w:sz w:val="24"/>
        </w:rPr>
        <w:t xml:space="preserve">, 2 SDR 71, effective </w:t>
      </w:r>
      <w:smartTag w:uri="urn:schemas-microsoft-com:office:smarttags" w:element="date">
        <w:smartTagPr>
          <w:attr w:name="Year" w:val="1976"/>
          <w:attr w:name="Day" w:val="29"/>
          <w:attr w:name="Month" w:val="4"/>
        </w:smartTagPr>
        <w:r>
          <w:rPr>
            <w:rFonts w:ascii="Times New Roman" w:hAnsi="Times New Roman"/>
            <w:sz w:val="24"/>
          </w:rPr>
          <w:t>April 29, 1976</w:t>
        </w:r>
      </w:smartTag>
      <w:r>
        <w:rPr>
          <w:rFonts w:ascii="Times New Roman" w:hAnsi="Times New Roman"/>
          <w:sz w:val="24"/>
        </w:rPr>
        <w:t xml:space="preserve">; 6 SDR 66, effective </w:t>
      </w:r>
      <w:smartTag w:uri="urn:schemas-microsoft-com:office:smarttags" w:element="date">
        <w:smartTagPr>
          <w:attr w:name="Year" w:val="1980"/>
          <w:attr w:name="Day" w:val="10"/>
          <w:attr w:name="Month" w:val="1"/>
        </w:smartTagPr>
        <w:r>
          <w:rPr>
            <w:rFonts w:ascii="Times New Roman" w:hAnsi="Times New Roman"/>
            <w:sz w:val="24"/>
          </w:rPr>
          <w:t>January 10, 1980</w:t>
        </w:r>
      </w:smartTag>
      <w:r>
        <w:rPr>
          <w:rFonts w:ascii="Times New Roman" w:hAnsi="Times New Roman"/>
          <w:sz w:val="24"/>
        </w:rPr>
        <w:t xml:space="preserve">; 7 SDR 66, 7 SDR 89, effective </w:t>
      </w:r>
      <w:smartTag w:uri="urn:schemas-microsoft-com:office:smarttags" w:element="date">
        <w:smartTagPr>
          <w:attr w:name="Year" w:val="1981"/>
          <w:attr w:name="Day" w:val="1"/>
          <w:attr w:name="Month" w:val="7"/>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Year" w:val="2008"/>
          <w:attr w:name="Day" w:val="24"/>
          <w:attr w:name="Month" w:val="12"/>
        </w:smartTagPr>
        <w:r>
          <w:rPr>
            <w:rFonts w:ascii="Times New Roman" w:hAnsi="Times New Roman"/>
            <w:sz w:val="24"/>
          </w:rPr>
          <w:t>December 24, 2008</w:t>
        </w:r>
      </w:smartTag>
      <w:r>
        <w:rPr>
          <w:rFonts w:ascii="Times New Roman" w:hAnsi="Times New Roman"/>
          <w:sz w:val="24"/>
        </w:rPr>
        <w:t>.</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5B377E" w:rsidRDefault="005B377E" w:rsidP="00162E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B377E" w:rsidSect="005B377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2ECA"/>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77E"/>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2EC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140</Words>
  <Characters>799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2008-12-17T14:30:00Z</dcterms:created>
  <dcterms:modified xsi:type="dcterms:W3CDTF">2008-12-17T14:30:00Z</dcterms:modified>
</cp:coreProperties>
</file>