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67:42:10:15.  Medications.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SL 1975, ch 16, § 1; 1 SDR 30, effective October 13, 1974; transferred from § 67:14:19:23, 4 SDR 10, effective August 28, 1977; transferred from § 67:41:04:15, 7 SDR 66, 7 SDR 89, effective July 1, 1981; 21 SDR 206, effective June 4, 1995; 31 SDR 40, effective September 29, 2004;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2013-06-27T21:03:00Z</dcterms:created>
  <cp:lastModifiedBy>Kelly Thompson</cp:lastModifiedBy>
  <dcterms:modified xsi:type="dcterms:W3CDTF">2023-07-04T13:39:00Z</dcterms:modified>
  <cp:revision>5</cp:revision>
</cp:coreProperties>
</file>